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1C1F08" w:rsidRDefault="001674FF" w:rsidP="001674FF">
      <w:pPr>
        <w:spacing w:after="0" w:line="276" w:lineRule="auto"/>
        <w:rPr>
          <w:rFonts w:ascii="Times New Roman" w:hAnsi="Times New Roman" w:cs="Times New Roman"/>
          <w:b/>
          <w:color w:val="000000" w:themeColor="text1"/>
          <w:sz w:val="28"/>
          <w:szCs w:val="28"/>
        </w:rPr>
      </w:pPr>
      <w:r>
        <w:rPr>
          <w:rFonts w:ascii="Times New Roman" w:hAnsi="Times New Roman" w:cs="Times New Roman"/>
          <w:b/>
          <w:color w:val="000000" w:themeColor="text1"/>
          <w:sz w:val="28"/>
          <w:szCs w:val="28"/>
        </w:rPr>
        <w:t>Họ và tên học viên: TRẦN THỊ DIỄM THÚY</w:t>
      </w:r>
    </w:p>
    <w:p w:rsidR="001674FF" w:rsidRPr="00F507E3" w:rsidRDefault="001674FF" w:rsidP="001674FF">
      <w:pPr>
        <w:spacing w:after="0" w:line="276" w:lineRule="auto"/>
        <w:rPr>
          <w:rFonts w:ascii="Times New Roman" w:hAnsi="Times New Roman" w:cs="Times New Roman"/>
          <w:b/>
          <w:color w:val="000000" w:themeColor="text1"/>
          <w:sz w:val="28"/>
          <w:szCs w:val="28"/>
        </w:rPr>
      </w:pPr>
      <w:r>
        <w:rPr>
          <w:rFonts w:ascii="Times New Roman" w:hAnsi="Times New Roman" w:cs="Times New Roman"/>
          <w:b/>
          <w:color w:val="000000" w:themeColor="text1"/>
          <w:sz w:val="28"/>
          <w:szCs w:val="28"/>
        </w:rPr>
        <w:t>Lớp: TC147</w:t>
      </w:r>
    </w:p>
    <w:p w:rsidR="001674FF" w:rsidRDefault="001674FF" w:rsidP="001C1F08">
      <w:pPr>
        <w:spacing w:after="0" w:line="276" w:lineRule="auto"/>
        <w:jc w:val="center"/>
        <w:rPr>
          <w:rFonts w:ascii="Times New Roman" w:hAnsi="Times New Roman" w:cs="Times New Roman"/>
          <w:b/>
          <w:color w:val="000000" w:themeColor="text1"/>
          <w:sz w:val="36"/>
          <w:szCs w:val="28"/>
        </w:rPr>
      </w:pPr>
    </w:p>
    <w:p w:rsidR="001C1F08" w:rsidRPr="00A46FAC" w:rsidRDefault="001C1F08" w:rsidP="001C1F08">
      <w:pPr>
        <w:spacing w:after="0" w:line="276" w:lineRule="auto"/>
        <w:jc w:val="center"/>
        <w:rPr>
          <w:rFonts w:ascii="Times New Roman" w:hAnsi="Times New Roman" w:cs="Times New Roman"/>
          <w:b/>
          <w:color w:val="000000" w:themeColor="text1"/>
          <w:sz w:val="36"/>
          <w:szCs w:val="28"/>
        </w:rPr>
      </w:pPr>
      <w:r w:rsidRPr="00A46FAC">
        <w:rPr>
          <w:rFonts w:ascii="Times New Roman" w:hAnsi="Times New Roman" w:cs="Times New Roman"/>
          <w:b/>
          <w:color w:val="000000" w:themeColor="text1"/>
          <w:sz w:val="36"/>
          <w:szCs w:val="28"/>
        </w:rPr>
        <w:t>ĐỀ CƯƠNG THẢO LUẬN</w:t>
      </w:r>
      <w:r w:rsidR="001674FF">
        <w:rPr>
          <w:rFonts w:ascii="Times New Roman" w:hAnsi="Times New Roman" w:cs="Times New Roman"/>
          <w:b/>
          <w:color w:val="000000" w:themeColor="text1"/>
          <w:sz w:val="36"/>
          <w:szCs w:val="28"/>
        </w:rPr>
        <w:t xml:space="preserve"> (Lần 1)</w:t>
      </w:r>
    </w:p>
    <w:p w:rsidR="001C1F08" w:rsidRPr="00F507E3" w:rsidRDefault="001C1F08" w:rsidP="001C1F08">
      <w:pPr>
        <w:spacing w:after="0" w:line="276" w:lineRule="auto"/>
        <w:jc w:val="center"/>
        <w:rPr>
          <w:rFonts w:ascii="Times New Roman" w:hAnsi="Times New Roman" w:cs="Times New Roman"/>
          <w:b/>
          <w:color w:val="000000" w:themeColor="text1"/>
          <w:sz w:val="28"/>
          <w:szCs w:val="28"/>
        </w:rPr>
      </w:pPr>
      <w:r w:rsidRPr="00F507E3">
        <w:rPr>
          <w:rFonts w:ascii="Times New Roman" w:hAnsi="Times New Roman" w:cs="Times New Roman"/>
          <w:b/>
          <w:color w:val="000000" w:themeColor="text1"/>
          <w:sz w:val="28"/>
          <w:szCs w:val="28"/>
        </w:rPr>
        <w:t xml:space="preserve">MÔN: LÝ LUẬN VỀ ĐẢNG CỘNG SẢN </w:t>
      </w:r>
    </w:p>
    <w:p w:rsidR="001C1F08" w:rsidRPr="00F507E3" w:rsidRDefault="001C1F08" w:rsidP="001C1F08">
      <w:pPr>
        <w:spacing w:after="0" w:line="276" w:lineRule="auto"/>
        <w:jc w:val="center"/>
        <w:rPr>
          <w:rFonts w:ascii="Times New Roman" w:hAnsi="Times New Roman" w:cs="Times New Roman"/>
          <w:b/>
          <w:color w:val="000000" w:themeColor="text1"/>
          <w:sz w:val="28"/>
          <w:szCs w:val="28"/>
        </w:rPr>
      </w:pPr>
      <w:r w:rsidRPr="00F507E3">
        <w:rPr>
          <w:rFonts w:ascii="Times New Roman" w:hAnsi="Times New Roman" w:cs="Times New Roman"/>
          <w:b/>
          <w:color w:val="000000" w:themeColor="text1"/>
          <w:sz w:val="28"/>
          <w:szCs w:val="28"/>
        </w:rPr>
        <w:t>VÀ NGHIỆP VỤ CÔNG TÁC ĐẢNG Ở CƠ SỞ</w:t>
      </w:r>
    </w:p>
    <w:p w:rsidR="001C1F08" w:rsidRPr="00F507E3" w:rsidRDefault="001C1F08" w:rsidP="001C1F08">
      <w:pPr>
        <w:spacing w:after="0" w:line="276" w:lineRule="auto"/>
        <w:jc w:val="center"/>
        <w:rPr>
          <w:rFonts w:ascii="Times New Roman" w:hAnsi="Times New Roman" w:cs="Times New Roman"/>
          <w:b/>
          <w:color w:val="000000" w:themeColor="text1"/>
          <w:sz w:val="28"/>
          <w:szCs w:val="28"/>
        </w:rPr>
      </w:pPr>
    </w:p>
    <w:p w:rsidR="001C1F08" w:rsidRPr="00B4550F" w:rsidRDefault="001C1F08" w:rsidP="00907DD0">
      <w:pPr>
        <w:spacing w:after="0" w:line="276" w:lineRule="auto"/>
        <w:jc w:val="both"/>
        <w:rPr>
          <w:rFonts w:ascii="Times New Roman" w:eastAsia="Times New Roman" w:hAnsi="Times New Roman" w:cs="Times New Roman"/>
          <w:b/>
          <w:color w:val="000000" w:themeColor="text1"/>
          <w:sz w:val="24"/>
          <w:szCs w:val="24"/>
        </w:rPr>
      </w:pPr>
      <w:r w:rsidRPr="00B4550F">
        <w:rPr>
          <w:rFonts w:ascii="Times New Roman" w:eastAsia="Times New Roman" w:hAnsi="Times New Roman" w:cs="Times New Roman"/>
          <w:b/>
          <w:bCs/>
          <w:iCs/>
          <w:color w:val="000000" w:themeColor="text1"/>
          <w:sz w:val="24"/>
          <w:szCs w:val="24"/>
        </w:rPr>
        <w:t>Câu 1:</w:t>
      </w:r>
      <w:r w:rsidRPr="00B4550F">
        <w:rPr>
          <w:rFonts w:ascii="Times New Roman" w:eastAsia="Times New Roman" w:hAnsi="Times New Roman" w:cs="Times New Roman"/>
          <w:b/>
          <w:color w:val="000000" w:themeColor="text1"/>
          <w:sz w:val="24"/>
          <w:szCs w:val="24"/>
        </w:rPr>
        <w:t xml:space="preserve"> Quan điểm của Mac-Lênin</w:t>
      </w:r>
      <w:r w:rsidR="00907DD0" w:rsidRPr="00B4550F">
        <w:rPr>
          <w:rFonts w:ascii="Times New Roman" w:eastAsia="Times New Roman" w:hAnsi="Times New Roman" w:cs="Times New Roman"/>
          <w:b/>
          <w:color w:val="000000" w:themeColor="text1"/>
          <w:sz w:val="24"/>
          <w:szCs w:val="24"/>
        </w:rPr>
        <w:t xml:space="preserve"> </w:t>
      </w:r>
      <w:r w:rsidRPr="00B4550F">
        <w:rPr>
          <w:rFonts w:ascii="Times New Roman" w:eastAsia="Times New Roman" w:hAnsi="Times New Roman" w:cs="Times New Roman"/>
          <w:b/>
          <w:color w:val="000000" w:themeColor="text1"/>
          <w:sz w:val="24"/>
          <w:szCs w:val="24"/>
        </w:rPr>
        <w:t xml:space="preserve">về Đảng Cộng sản? </w:t>
      </w:r>
      <w:r w:rsidR="00907DD0" w:rsidRPr="00B4550F">
        <w:rPr>
          <w:rFonts w:ascii="Times New Roman" w:eastAsia="Times New Roman" w:hAnsi="Times New Roman" w:cs="Times New Roman"/>
          <w:b/>
          <w:color w:val="000000" w:themeColor="text1"/>
          <w:sz w:val="24"/>
          <w:szCs w:val="24"/>
        </w:rPr>
        <w:t>Sự vận dụng</w:t>
      </w:r>
      <w:r w:rsidRPr="00B4550F">
        <w:rPr>
          <w:rFonts w:ascii="Times New Roman" w:eastAsia="Times New Roman" w:hAnsi="Times New Roman" w:cs="Times New Roman"/>
          <w:b/>
          <w:color w:val="000000" w:themeColor="text1"/>
          <w:sz w:val="24"/>
          <w:szCs w:val="24"/>
        </w:rPr>
        <w:t xml:space="preserve"> của Đảng Công sản Việt Nam hiện nay? Liên hệ bản thân?</w:t>
      </w:r>
    </w:p>
    <w:p w:rsidR="001C1F08" w:rsidRPr="00B4550F" w:rsidRDefault="001C1F08" w:rsidP="001C1F08">
      <w:pPr>
        <w:tabs>
          <w:tab w:val="left" w:pos="567"/>
        </w:tabs>
        <w:spacing w:after="0" w:line="276" w:lineRule="auto"/>
        <w:ind w:firstLine="426"/>
        <w:jc w:val="both"/>
        <w:rPr>
          <w:rFonts w:ascii="Times New Roman" w:eastAsia="Times New Roman" w:hAnsi="Times New Roman" w:cs="Times New Roman"/>
          <w:b/>
          <w:color w:val="000000" w:themeColor="text1"/>
          <w:sz w:val="24"/>
          <w:szCs w:val="24"/>
        </w:rPr>
      </w:pPr>
    </w:p>
    <w:p w:rsidR="001C1F08" w:rsidRPr="00B4550F" w:rsidRDefault="001C1F08" w:rsidP="001C1F08">
      <w:pPr>
        <w:pStyle w:val="ListParagraph"/>
        <w:numPr>
          <w:ilvl w:val="0"/>
          <w:numId w:val="1"/>
        </w:numPr>
        <w:tabs>
          <w:tab w:val="left" w:pos="567"/>
        </w:tabs>
        <w:spacing w:after="0" w:line="276" w:lineRule="auto"/>
        <w:ind w:left="0" w:firstLine="426"/>
        <w:jc w:val="both"/>
        <w:rPr>
          <w:rFonts w:ascii="Times New Roman" w:eastAsia="Times New Roman" w:hAnsi="Times New Roman"/>
          <w:b/>
          <w:color w:val="000000" w:themeColor="text1"/>
          <w:sz w:val="24"/>
          <w:szCs w:val="24"/>
        </w:rPr>
      </w:pPr>
      <w:r w:rsidRPr="00B4550F">
        <w:rPr>
          <w:rFonts w:ascii="Times New Roman" w:eastAsia="Times New Roman" w:hAnsi="Times New Roman"/>
          <w:b/>
          <w:color w:val="000000" w:themeColor="text1"/>
          <w:sz w:val="24"/>
          <w:szCs w:val="24"/>
        </w:rPr>
        <w:t>Quan điểm của M</w:t>
      </w:r>
      <w:r w:rsidR="00907DD0" w:rsidRPr="00B4550F">
        <w:rPr>
          <w:rFonts w:ascii="Times New Roman" w:eastAsia="Times New Roman" w:hAnsi="Times New Roman"/>
          <w:b/>
          <w:color w:val="000000" w:themeColor="text1"/>
          <w:sz w:val="24"/>
          <w:szCs w:val="24"/>
        </w:rPr>
        <w:t>á</w:t>
      </w:r>
      <w:r w:rsidRPr="00B4550F">
        <w:rPr>
          <w:rFonts w:ascii="Times New Roman" w:eastAsia="Times New Roman" w:hAnsi="Times New Roman"/>
          <w:b/>
          <w:color w:val="000000" w:themeColor="text1"/>
          <w:sz w:val="24"/>
          <w:szCs w:val="24"/>
        </w:rPr>
        <w:t>c</w:t>
      </w:r>
      <w:r w:rsidR="00907DD0" w:rsidRPr="00B4550F">
        <w:rPr>
          <w:rFonts w:ascii="Times New Roman" w:eastAsia="Times New Roman" w:hAnsi="Times New Roman"/>
          <w:b/>
          <w:color w:val="000000" w:themeColor="text1"/>
          <w:sz w:val="24"/>
          <w:szCs w:val="24"/>
        </w:rPr>
        <w:t xml:space="preserve"> -</w:t>
      </w:r>
      <w:r w:rsidRPr="00B4550F">
        <w:rPr>
          <w:rFonts w:ascii="Times New Roman" w:eastAsia="Times New Roman" w:hAnsi="Times New Roman"/>
          <w:b/>
          <w:color w:val="000000" w:themeColor="text1"/>
          <w:sz w:val="24"/>
          <w:szCs w:val="24"/>
        </w:rPr>
        <w:t xml:space="preserve"> Lênin về Đảng Cộng sản</w:t>
      </w:r>
      <w:r w:rsidR="00907DD0" w:rsidRPr="00B4550F">
        <w:rPr>
          <w:rFonts w:ascii="Times New Roman" w:eastAsia="Times New Roman" w:hAnsi="Times New Roman"/>
          <w:b/>
          <w:color w:val="000000" w:themeColor="text1"/>
          <w:sz w:val="24"/>
          <w:szCs w:val="24"/>
        </w:rPr>
        <w:t>:</w:t>
      </w:r>
    </w:p>
    <w:p w:rsidR="001C1F08" w:rsidRPr="00B4550F" w:rsidRDefault="001C1F08" w:rsidP="00907DD0">
      <w:pPr>
        <w:pStyle w:val="ListParagraph"/>
        <w:numPr>
          <w:ilvl w:val="0"/>
          <w:numId w:val="5"/>
        </w:numPr>
        <w:spacing w:after="0" w:line="276" w:lineRule="auto"/>
        <w:ind w:left="0" w:firstLine="426"/>
        <w:jc w:val="both"/>
        <w:rPr>
          <w:rFonts w:ascii="Times New Roman" w:hAnsi="Times New Roman"/>
          <w:color w:val="000000" w:themeColor="text1"/>
          <w:sz w:val="24"/>
          <w:szCs w:val="24"/>
        </w:rPr>
      </w:pPr>
      <w:r w:rsidRPr="00B4550F">
        <w:rPr>
          <w:rFonts w:ascii="Times New Roman" w:hAnsi="Times New Roman"/>
          <w:color w:val="000000" w:themeColor="text1"/>
          <w:sz w:val="24"/>
          <w:szCs w:val="24"/>
          <w:lang w:val="vi-VN"/>
        </w:rPr>
        <w:t xml:space="preserve">Chủ nghĩa Mác Lênin về ĐCS đã chỉ ra quy luật ra đời, tồn tại, phát triển của Đảng là chủ nghĩa xã hội khoa học kết hợp với phong trào công nhân. </w:t>
      </w:r>
      <w:r w:rsidRPr="00B4550F">
        <w:rPr>
          <w:rFonts w:ascii="Times New Roman" w:hAnsi="Times New Roman"/>
          <w:color w:val="000000" w:themeColor="text1"/>
          <w:sz w:val="24"/>
          <w:szCs w:val="24"/>
        </w:rPr>
        <w:t>(SGK Lịch sử/13)</w:t>
      </w:r>
    </w:p>
    <w:p w:rsidR="001C1F08" w:rsidRPr="00B4550F" w:rsidRDefault="001C1F08" w:rsidP="00907DD0">
      <w:pPr>
        <w:pStyle w:val="ListParagraph"/>
        <w:numPr>
          <w:ilvl w:val="0"/>
          <w:numId w:val="5"/>
        </w:numPr>
        <w:tabs>
          <w:tab w:val="left" w:pos="567"/>
        </w:tabs>
        <w:spacing w:after="0" w:line="276" w:lineRule="auto"/>
        <w:jc w:val="both"/>
        <w:rPr>
          <w:rFonts w:ascii="Times New Roman" w:hAnsi="Times New Roman"/>
          <w:color w:val="000000" w:themeColor="text1"/>
          <w:sz w:val="24"/>
          <w:szCs w:val="24"/>
        </w:rPr>
      </w:pPr>
      <w:r w:rsidRPr="00B4550F">
        <w:rPr>
          <w:rFonts w:ascii="Times New Roman" w:hAnsi="Times New Roman"/>
          <w:color w:val="000000" w:themeColor="text1"/>
          <w:sz w:val="24"/>
          <w:szCs w:val="24"/>
        </w:rPr>
        <w:t>Đảng lấy CNXHKH làm kim chỉ nam cho hành động (SGK Lịch sử/18)</w:t>
      </w:r>
    </w:p>
    <w:p w:rsidR="001C1F08" w:rsidRPr="00B4550F" w:rsidRDefault="001C1F08" w:rsidP="00907DD0">
      <w:pPr>
        <w:pStyle w:val="para"/>
        <w:numPr>
          <w:ilvl w:val="0"/>
          <w:numId w:val="5"/>
        </w:numPr>
        <w:spacing w:before="0" w:beforeAutospacing="0" w:after="0" w:afterAutospacing="0" w:line="276" w:lineRule="auto"/>
        <w:ind w:left="0" w:firstLine="426"/>
        <w:jc w:val="both"/>
        <w:rPr>
          <w:color w:val="000000" w:themeColor="text1"/>
        </w:rPr>
      </w:pPr>
      <w:r w:rsidRPr="00B4550F">
        <w:rPr>
          <w:color w:val="000000" w:themeColor="text1"/>
        </w:rPr>
        <w:t xml:space="preserve">Giành được chính quyền, </w:t>
      </w:r>
      <w:r w:rsidR="00907DD0" w:rsidRPr="00B4550F">
        <w:rPr>
          <w:color w:val="000000" w:themeColor="text1"/>
        </w:rPr>
        <w:t>Đ</w:t>
      </w:r>
      <w:r w:rsidRPr="00B4550F">
        <w:rPr>
          <w:color w:val="000000" w:themeColor="text1"/>
        </w:rPr>
        <w:t>ảng là hạt nhân lãnh đạo hệ thống chuyên chính vô sản và là một bộ phận của hệ thống ấy (SGK Lịch sử/21)</w:t>
      </w:r>
    </w:p>
    <w:p w:rsidR="001C1F08" w:rsidRPr="00B4550F" w:rsidRDefault="001C1F08" w:rsidP="00907DD0">
      <w:pPr>
        <w:pStyle w:val="para"/>
        <w:numPr>
          <w:ilvl w:val="0"/>
          <w:numId w:val="5"/>
        </w:numPr>
        <w:spacing w:before="0" w:beforeAutospacing="0" w:after="0" w:afterAutospacing="0" w:line="276" w:lineRule="auto"/>
        <w:ind w:left="0" w:firstLine="426"/>
        <w:jc w:val="both"/>
        <w:rPr>
          <w:color w:val="000000" w:themeColor="text1"/>
          <w:lang w:val="vi-VN"/>
        </w:rPr>
      </w:pPr>
      <w:r w:rsidRPr="00B4550F">
        <w:rPr>
          <w:color w:val="000000" w:themeColor="text1"/>
          <w:lang w:val="vi-VN"/>
        </w:rPr>
        <w:t>Đảng là đội tiên phong của giai cấp công nhân, đảng mang bản chất của giai cấp công nhân. Theo quan điểm của CN Mác – Lenin, ĐCS là kết quả của sự kết hợp CN Mác Lê nin với phong trào CN và phong trào yêu nước. Như vậy, ĐCS ra đời vừa mang tính phổ biến vừa mang tính đặc thù. Tính phổ biến thể hiện ở ĐCS là kết quả của sự kết hợp CN Mác Lê nin với phong trào CN, tính đặc thù thể hiện ở phong trào yêu nước ở từng dân tộc.</w:t>
      </w:r>
    </w:p>
    <w:p w:rsidR="001C1F08" w:rsidRPr="00B4550F" w:rsidRDefault="001C1F08" w:rsidP="00907DD0">
      <w:pPr>
        <w:pStyle w:val="para"/>
        <w:numPr>
          <w:ilvl w:val="0"/>
          <w:numId w:val="5"/>
        </w:numPr>
        <w:spacing w:before="0" w:beforeAutospacing="0" w:after="0" w:afterAutospacing="0" w:line="276" w:lineRule="auto"/>
        <w:ind w:left="0" w:firstLine="426"/>
        <w:jc w:val="both"/>
        <w:rPr>
          <w:color w:val="000000" w:themeColor="text1"/>
        </w:rPr>
      </w:pPr>
      <w:r w:rsidRPr="00B4550F">
        <w:rPr>
          <w:color w:val="000000" w:themeColor="text1"/>
        </w:rPr>
        <w:t>Đảng là 1 tổ chức chặt chẽ lấy nguyên tắc tập trung dân chủ là nguyên tắc cơ bản (SGK Lịch sử/21)</w:t>
      </w:r>
    </w:p>
    <w:p w:rsidR="001C1F08" w:rsidRPr="00B4550F" w:rsidRDefault="001C1F08" w:rsidP="00907DD0">
      <w:pPr>
        <w:pStyle w:val="para"/>
        <w:numPr>
          <w:ilvl w:val="0"/>
          <w:numId w:val="5"/>
        </w:numPr>
        <w:spacing w:before="0" w:beforeAutospacing="0" w:after="0" w:afterAutospacing="0" w:line="276" w:lineRule="auto"/>
        <w:ind w:left="0" w:firstLine="426"/>
        <w:jc w:val="both"/>
        <w:rPr>
          <w:color w:val="000000" w:themeColor="text1"/>
        </w:rPr>
      </w:pPr>
      <w:r w:rsidRPr="00B4550F">
        <w:rPr>
          <w:color w:val="000000" w:themeColor="text1"/>
        </w:rPr>
        <w:t>Đảng là 1 khối thống nhất ý chí và hoạt động phê và tự phê bình (SGK Lịch sử/22)</w:t>
      </w:r>
    </w:p>
    <w:p w:rsidR="001C1F08" w:rsidRPr="00B4550F" w:rsidRDefault="001C1F08" w:rsidP="001C1F08">
      <w:pPr>
        <w:pStyle w:val="ListParagraph"/>
        <w:tabs>
          <w:tab w:val="left" w:pos="567"/>
        </w:tabs>
        <w:spacing w:after="0" w:line="276" w:lineRule="auto"/>
        <w:ind w:left="0" w:firstLine="426"/>
        <w:jc w:val="both"/>
        <w:rPr>
          <w:rFonts w:ascii="Times New Roman" w:eastAsia="Times New Roman" w:hAnsi="Times New Roman"/>
          <w:b/>
          <w:color w:val="000000" w:themeColor="text1"/>
          <w:sz w:val="24"/>
          <w:szCs w:val="24"/>
        </w:rPr>
      </w:pPr>
    </w:p>
    <w:p w:rsidR="001C1F08" w:rsidRPr="00B4550F" w:rsidRDefault="00907DD0" w:rsidP="001C1F08">
      <w:pPr>
        <w:pStyle w:val="ListParagraph"/>
        <w:numPr>
          <w:ilvl w:val="0"/>
          <w:numId w:val="1"/>
        </w:numPr>
        <w:tabs>
          <w:tab w:val="left" w:pos="567"/>
        </w:tabs>
        <w:spacing w:after="0" w:line="276" w:lineRule="auto"/>
        <w:ind w:left="0" w:firstLine="426"/>
        <w:jc w:val="both"/>
        <w:rPr>
          <w:rFonts w:ascii="Times New Roman" w:eastAsia="Times New Roman" w:hAnsi="Times New Roman"/>
          <w:b/>
          <w:color w:val="000000" w:themeColor="text1"/>
          <w:sz w:val="24"/>
          <w:szCs w:val="24"/>
        </w:rPr>
      </w:pPr>
      <w:r w:rsidRPr="00B4550F">
        <w:rPr>
          <w:rFonts w:ascii="Times New Roman" w:eastAsia="Times New Roman" w:hAnsi="Times New Roman"/>
          <w:b/>
          <w:color w:val="000000" w:themeColor="text1"/>
          <w:sz w:val="24"/>
          <w:szCs w:val="24"/>
        </w:rPr>
        <w:t xml:space="preserve">Sự vận dụng của </w:t>
      </w:r>
      <w:r w:rsidR="001C1F08" w:rsidRPr="00B4550F">
        <w:rPr>
          <w:rFonts w:ascii="Times New Roman" w:eastAsia="Times New Roman" w:hAnsi="Times New Roman"/>
          <w:b/>
          <w:color w:val="000000" w:themeColor="text1"/>
          <w:sz w:val="24"/>
          <w:szCs w:val="24"/>
        </w:rPr>
        <w:t>ĐCS VN về đảng và xây dựng đảng CSVN</w:t>
      </w:r>
      <w:r w:rsidRPr="00B4550F">
        <w:rPr>
          <w:rFonts w:ascii="Times New Roman" w:eastAsia="Times New Roman" w:hAnsi="Times New Roman"/>
          <w:b/>
          <w:color w:val="000000" w:themeColor="text1"/>
          <w:sz w:val="24"/>
          <w:szCs w:val="24"/>
        </w:rPr>
        <w:t xml:space="preserve"> hiện nay:</w:t>
      </w:r>
    </w:p>
    <w:p w:rsidR="001C1F08" w:rsidRPr="00B4550F" w:rsidRDefault="001C1F08" w:rsidP="001C1F08">
      <w:pPr>
        <w:pStyle w:val="ListParagraph"/>
        <w:shd w:val="clear" w:color="auto" w:fill="FFFFFF"/>
        <w:spacing w:after="0" w:line="276" w:lineRule="auto"/>
        <w:ind w:left="0" w:firstLine="426"/>
        <w:jc w:val="both"/>
        <w:rPr>
          <w:rFonts w:ascii="Times New Roman" w:eastAsia="Times New Roman" w:hAnsi="Times New Roman"/>
          <w:color w:val="000000" w:themeColor="text1"/>
          <w:sz w:val="24"/>
          <w:szCs w:val="24"/>
        </w:rPr>
      </w:pPr>
      <w:r w:rsidRPr="00B4550F">
        <w:rPr>
          <w:rFonts w:ascii="Times New Roman" w:eastAsia="Times New Roman" w:hAnsi="Times New Roman"/>
          <w:color w:val="000000" w:themeColor="text1"/>
          <w:sz w:val="24"/>
          <w:szCs w:val="24"/>
        </w:rPr>
        <w:t>Đảng Cộng sản Việt Nam do đồng chí Hồ Chí Minh sáng lập và rèn luyện, đã lãnh đạo nhân dân tiến hành Cách mạng Tháng Tám thành công, lập nên nước Việt Nam Dân chủ cộng hoà (nay là nước Cộng hoà xã hội chủ nghĩa Việt Nam), đánh thắng các cuộc chiến tranh xâm lược, xoá bỏ chế độ thực dân, phong kiến, hoàn thành sự nghiệp giải phóng dân tộc, thống nhất đất nước, tiến hành công cuộc đổi mới, xây dựng chủ nghĩa xã hội và bảo vệ vững chắc nền độc lập của Tổ quốc.</w:t>
      </w:r>
    </w:p>
    <w:p w:rsidR="001C1F08" w:rsidRPr="00B4550F" w:rsidRDefault="001C1F08" w:rsidP="001C1F08">
      <w:pPr>
        <w:pStyle w:val="ListParagraph"/>
        <w:shd w:val="clear" w:color="auto" w:fill="FFFFFF"/>
        <w:spacing w:after="0" w:line="276" w:lineRule="auto"/>
        <w:ind w:left="0" w:firstLine="426"/>
        <w:jc w:val="both"/>
        <w:rPr>
          <w:rFonts w:ascii="Times New Roman" w:eastAsia="Times New Roman" w:hAnsi="Times New Roman"/>
          <w:color w:val="000000" w:themeColor="text1"/>
          <w:sz w:val="24"/>
          <w:szCs w:val="24"/>
        </w:rPr>
      </w:pPr>
      <w:r w:rsidRPr="00B4550F">
        <w:rPr>
          <w:rFonts w:ascii="Times New Roman" w:eastAsia="Times New Roman" w:hAnsi="Times New Roman"/>
          <w:color w:val="000000" w:themeColor="text1"/>
          <w:sz w:val="24"/>
          <w:szCs w:val="24"/>
        </w:rPr>
        <w:t>-  Đảng Cộng sản Việt Nam là đội tiên phong của giai cấp công nhân, đồng thời là đội tiên phong của nhân dân lao động và của dân tộc Việt Nam; đại biểu trung thành lợi ích của giai cấp công nhân, của nhân dân lao động và của dân tộc.</w:t>
      </w:r>
    </w:p>
    <w:p w:rsidR="001C1F08" w:rsidRPr="00B4550F" w:rsidRDefault="001C1F08" w:rsidP="001C1F08">
      <w:pPr>
        <w:pStyle w:val="ListParagraph"/>
        <w:shd w:val="clear" w:color="auto" w:fill="FFFFFF"/>
        <w:spacing w:after="0" w:line="276" w:lineRule="auto"/>
        <w:ind w:left="0" w:firstLine="426"/>
        <w:jc w:val="both"/>
        <w:rPr>
          <w:rFonts w:ascii="Times New Roman" w:eastAsia="Times New Roman" w:hAnsi="Times New Roman"/>
          <w:color w:val="000000" w:themeColor="text1"/>
          <w:sz w:val="24"/>
          <w:szCs w:val="24"/>
        </w:rPr>
      </w:pPr>
      <w:r w:rsidRPr="00B4550F">
        <w:rPr>
          <w:rFonts w:ascii="Times New Roman" w:eastAsia="Times New Roman" w:hAnsi="Times New Roman"/>
          <w:color w:val="000000" w:themeColor="text1"/>
          <w:sz w:val="24"/>
          <w:szCs w:val="24"/>
        </w:rPr>
        <w:t>-  Mục đích của Đảng là xây dựng nước Việt Nam độc lập, dân chủ, giàu mạnh, xã hội công bằng, văn minh, không còn người bóc lột người, thực hiện thành công chủ nghĩa xã hội và cuối cùng là chủ nghĩa cộng sản.</w:t>
      </w:r>
    </w:p>
    <w:p w:rsidR="001C1F08" w:rsidRPr="00B4550F" w:rsidRDefault="001C1F08" w:rsidP="001C1F08">
      <w:pPr>
        <w:pStyle w:val="ListParagraph"/>
        <w:shd w:val="clear" w:color="auto" w:fill="FFFFFF"/>
        <w:spacing w:after="0" w:line="276" w:lineRule="auto"/>
        <w:ind w:left="0" w:firstLine="426"/>
        <w:jc w:val="both"/>
        <w:rPr>
          <w:rFonts w:ascii="Times New Roman" w:eastAsia="Times New Roman" w:hAnsi="Times New Roman"/>
          <w:color w:val="000000" w:themeColor="text1"/>
          <w:sz w:val="24"/>
          <w:szCs w:val="24"/>
        </w:rPr>
      </w:pPr>
      <w:r w:rsidRPr="00B4550F">
        <w:rPr>
          <w:rFonts w:ascii="Times New Roman" w:eastAsia="Times New Roman" w:hAnsi="Times New Roman"/>
          <w:color w:val="000000" w:themeColor="text1"/>
          <w:sz w:val="24"/>
          <w:szCs w:val="24"/>
        </w:rPr>
        <w:t>-  Đảng lấy chủ nghĩa Mác - Lênin và tư tưởng Hồ Chí Minh làm nền tảng tư tưởng, kim chỉ nam cho hành động, phát huy truyền thống tốt đẹp của dân tộc, tiếp thu tinh hoa trí tuệ của nhân loại, nắm vững quy luật khách quan, xu thế thời đại và thực tiễn của đất nước để đề ra Cương lĩnh chính trị, đường lối cách mạng đúng đắn, phù hợp với nguyện vọng của nhân dân.</w:t>
      </w:r>
    </w:p>
    <w:p w:rsidR="001C1F08" w:rsidRPr="00B4550F" w:rsidRDefault="001C1F08" w:rsidP="001C1F08">
      <w:pPr>
        <w:pStyle w:val="ListParagraph"/>
        <w:shd w:val="clear" w:color="auto" w:fill="FFFFFF"/>
        <w:spacing w:after="0" w:line="276" w:lineRule="auto"/>
        <w:ind w:left="0" w:firstLine="426"/>
        <w:jc w:val="both"/>
        <w:rPr>
          <w:rFonts w:ascii="Times New Roman" w:eastAsia="Times New Roman" w:hAnsi="Times New Roman"/>
          <w:color w:val="000000" w:themeColor="text1"/>
          <w:sz w:val="24"/>
          <w:szCs w:val="24"/>
        </w:rPr>
      </w:pPr>
      <w:r w:rsidRPr="00B4550F">
        <w:rPr>
          <w:rFonts w:ascii="Times New Roman" w:eastAsia="Times New Roman" w:hAnsi="Times New Roman"/>
          <w:color w:val="000000" w:themeColor="text1"/>
          <w:sz w:val="24"/>
          <w:szCs w:val="24"/>
        </w:rPr>
        <w:t xml:space="preserve">-  Đảng là một tổ chức chặt chẽ, thống nhất ý chí và hành động, lấy tập trung dân chủ làm nguyên tắc tổ chức cơ bản, thực hiện tập thể lãnh đạo, cá nhân phụ trách, thương yêu đồng chí, kỷ luật nghiêm minh, đồng thời thực hiện các nguyên tắc : tự phê bình và phê bình, đoàn kết trên cơ sở </w:t>
      </w:r>
      <w:r w:rsidRPr="00B4550F">
        <w:rPr>
          <w:rFonts w:ascii="Times New Roman" w:eastAsia="Times New Roman" w:hAnsi="Times New Roman"/>
          <w:color w:val="000000" w:themeColor="text1"/>
          <w:sz w:val="24"/>
          <w:szCs w:val="24"/>
        </w:rPr>
        <w:lastRenderedPageBreak/>
        <w:t>Cương lĩnh chính trị và Điều lệ Đảng, gắn bó mật thiết với nhân dân, Đảng hoạt động trong khuôn khổ Hiến pháp và pháp luật.</w:t>
      </w:r>
    </w:p>
    <w:p w:rsidR="001C1F08" w:rsidRPr="00B4550F" w:rsidRDefault="001C1F08" w:rsidP="001C1F08">
      <w:pPr>
        <w:pStyle w:val="ListParagraph"/>
        <w:shd w:val="clear" w:color="auto" w:fill="FFFFFF"/>
        <w:spacing w:after="0" w:line="276" w:lineRule="auto"/>
        <w:ind w:left="0" w:firstLine="426"/>
        <w:jc w:val="both"/>
        <w:rPr>
          <w:rFonts w:ascii="Times New Roman" w:eastAsia="Times New Roman" w:hAnsi="Times New Roman"/>
          <w:color w:val="000000" w:themeColor="text1"/>
          <w:sz w:val="24"/>
          <w:szCs w:val="24"/>
        </w:rPr>
      </w:pPr>
      <w:r w:rsidRPr="00B4550F">
        <w:rPr>
          <w:rFonts w:ascii="Times New Roman" w:eastAsia="Times New Roman" w:hAnsi="Times New Roman"/>
          <w:color w:val="000000" w:themeColor="text1"/>
          <w:sz w:val="24"/>
          <w:szCs w:val="24"/>
        </w:rPr>
        <w:t>-  Đảng Cộng sản Việt Nam là đảng cầm quyền, tôn trọng và phát huy quyền làm chủ của nhân dân, chịu sự giám sát của nhân dân; dựa vào nhân dân để xây dựng Đảng; đoàn kết và lãnh đạo nhân dân tiến hành sự nghiệp cách mạng. Đảng lãnh đạo hệ thống chính trị, đồng thời là một bộ phận của hệ thống ấy. Đảng lãnh đạo, tôn trọng và phát huy vai trò của Nhà nước, Mặt trận Tổ quốc Việt Nam và các đoàn thể chính trị - xã hội.</w:t>
      </w:r>
    </w:p>
    <w:p w:rsidR="001C1F08" w:rsidRPr="00B4550F" w:rsidRDefault="001C1F08" w:rsidP="001C1F08">
      <w:pPr>
        <w:pStyle w:val="ListParagraph"/>
        <w:shd w:val="clear" w:color="auto" w:fill="FFFFFF"/>
        <w:spacing w:after="0" w:line="276" w:lineRule="auto"/>
        <w:ind w:left="0" w:firstLine="426"/>
        <w:jc w:val="both"/>
        <w:rPr>
          <w:rFonts w:ascii="Times New Roman" w:eastAsia="Times New Roman" w:hAnsi="Times New Roman"/>
          <w:color w:val="000000" w:themeColor="text1"/>
          <w:sz w:val="24"/>
          <w:szCs w:val="24"/>
        </w:rPr>
      </w:pPr>
      <w:r w:rsidRPr="00B4550F">
        <w:rPr>
          <w:rFonts w:ascii="Times New Roman" w:eastAsia="Times New Roman" w:hAnsi="Times New Roman"/>
          <w:color w:val="000000" w:themeColor="text1"/>
          <w:sz w:val="24"/>
          <w:szCs w:val="24"/>
        </w:rPr>
        <w:t>- Đảng kết hợp chủ nghĩa yêu nước chân chính với chủ nghĩa quốc tế trong sáng của giai cấp công nhân, góp phần tích cực vào sự nghiệp hoà bình, độc lập dân tộc, dân chủ và tiến bộ xã hội của nhân dân thế giới.</w:t>
      </w:r>
    </w:p>
    <w:p w:rsidR="001C1F08" w:rsidRPr="00B4550F" w:rsidRDefault="001C1F08" w:rsidP="001C1F08">
      <w:pPr>
        <w:pStyle w:val="ListParagraph"/>
        <w:shd w:val="clear" w:color="auto" w:fill="FFFFFF"/>
        <w:spacing w:after="0" w:line="276" w:lineRule="auto"/>
        <w:ind w:left="0" w:firstLine="426"/>
        <w:jc w:val="both"/>
        <w:rPr>
          <w:rFonts w:ascii="Times New Roman" w:eastAsia="Times New Roman" w:hAnsi="Times New Roman"/>
          <w:color w:val="000000" w:themeColor="text1"/>
          <w:sz w:val="24"/>
          <w:szCs w:val="24"/>
        </w:rPr>
      </w:pPr>
      <w:r w:rsidRPr="00B4550F">
        <w:rPr>
          <w:rFonts w:ascii="Times New Roman" w:eastAsia="Times New Roman" w:hAnsi="Times New Roman"/>
          <w:color w:val="000000" w:themeColor="text1"/>
          <w:sz w:val="24"/>
          <w:szCs w:val="24"/>
        </w:rPr>
        <w:t>- Đảng Cộng sản Việt Nam được xây dựng vững mạnh về chính trị, tư tưởng và tổ chức, thường xuyên tự đổi mới, tự chỉnh đốn, không ngừng nâng cao chất lượng đội ngũ cán bộ, đảng viên, sức chiến đấu và năng lực lãnh đạo cách mạng của Đảng.</w:t>
      </w:r>
    </w:p>
    <w:p w:rsidR="001C1F08" w:rsidRPr="00B4550F" w:rsidRDefault="001C1F08" w:rsidP="001C1F08">
      <w:pPr>
        <w:pStyle w:val="ListParagraph"/>
        <w:shd w:val="clear" w:color="auto" w:fill="FFFFFF"/>
        <w:spacing w:after="0" w:line="276" w:lineRule="auto"/>
        <w:ind w:left="0" w:firstLine="426"/>
        <w:jc w:val="both"/>
        <w:rPr>
          <w:rFonts w:ascii="Times New Roman" w:eastAsia="Times New Roman" w:hAnsi="Times New Roman"/>
          <w:b/>
          <w:color w:val="000000" w:themeColor="text1"/>
          <w:sz w:val="24"/>
          <w:szCs w:val="24"/>
        </w:rPr>
      </w:pPr>
      <w:r w:rsidRPr="00B4550F">
        <w:rPr>
          <w:rFonts w:ascii="Times New Roman" w:eastAsia="Times New Roman" w:hAnsi="Times New Roman"/>
          <w:color w:val="000000" w:themeColor="text1"/>
          <w:sz w:val="24"/>
          <w:szCs w:val="24"/>
        </w:rPr>
        <w:t>      </w:t>
      </w:r>
      <w:r w:rsidRPr="00B4550F">
        <w:rPr>
          <w:rFonts w:ascii="Times New Roman" w:eastAsia="Times New Roman" w:hAnsi="Times New Roman"/>
          <w:b/>
          <w:color w:val="000000" w:themeColor="text1"/>
          <w:sz w:val="24"/>
          <w:szCs w:val="24"/>
        </w:rPr>
        <w:t>Quan điểm của ĐCSVN về Đảng</w:t>
      </w:r>
      <w:r w:rsidR="00907DD0" w:rsidRPr="00B4550F">
        <w:rPr>
          <w:rFonts w:ascii="Times New Roman" w:eastAsia="Times New Roman" w:hAnsi="Times New Roman"/>
          <w:b/>
          <w:color w:val="000000" w:themeColor="text1"/>
          <w:sz w:val="24"/>
          <w:szCs w:val="24"/>
        </w:rPr>
        <w:t xml:space="preserve"> (ĐH XII)</w:t>
      </w:r>
      <w:r w:rsidRPr="00B4550F">
        <w:rPr>
          <w:rFonts w:ascii="Times New Roman" w:eastAsia="Times New Roman" w:hAnsi="Times New Roman"/>
          <w:b/>
          <w:color w:val="000000" w:themeColor="text1"/>
          <w:sz w:val="24"/>
          <w:szCs w:val="24"/>
        </w:rPr>
        <w:t>:</w:t>
      </w:r>
    </w:p>
    <w:p w:rsidR="001C1F08" w:rsidRPr="00B4550F" w:rsidRDefault="001C1F08" w:rsidP="001C1F08">
      <w:pPr>
        <w:pStyle w:val="ListParagraph"/>
        <w:shd w:val="clear" w:color="auto" w:fill="FFFFFF"/>
        <w:spacing w:after="0" w:line="276" w:lineRule="auto"/>
        <w:ind w:left="0" w:firstLine="426"/>
        <w:jc w:val="both"/>
        <w:rPr>
          <w:rFonts w:ascii="Times New Roman" w:eastAsia="Times New Roman" w:hAnsi="Times New Roman"/>
          <w:color w:val="000000" w:themeColor="text1"/>
          <w:sz w:val="24"/>
          <w:szCs w:val="24"/>
        </w:rPr>
      </w:pPr>
      <w:r w:rsidRPr="00B4550F">
        <w:rPr>
          <w:rFonts w:ascii="Times New Roman" w:eastAsia="Times New Roman" w:hAnsi="Times New Roman"/>
          <w:color w:val="000000" w:themeColor="text1"/>
          <w:sz w:val="24"/>
          <w:szCs w:val="24"/>
        </w:rPr>
        <w:t>- Tăng cường XD đảng về chính trị: kiên định chủ nghĩa Mac Lênin, tư tưởng HCM, kiên định mục tiêu độc lập dân tộc và chủ nghĩa Xã hội.</w:t>
      </w:r>
    </w:p>
    <w:p w:rsidR="001C1F08" w:rsidRPr="00B4550F" w:rsidRDefault="001C1F08" w:rsidP="001C1F08">
      <w:pPr>
        <w:pStyle w:val="ListParagraph"/>
        <w:shd w:val="clear" w:color="auto" w:fill="FFFFFF"/>
        <w:spacing w:after="0" w:line="276" w:lineRule="auto"/>
        <w:ind w:left="0" w:firstLine="426"/>
        <w:jc w:val="both"/>
        <w:rPr>
          <w:rFonts w:ascii="Times New Roman" w:eastAsia="Times New Roman" w:hAnsi="Times New Roman"/>
          <w:color w:val="000000" w:themeColor="text1"/>
          <w:sz w:val="24"/>
          <w:szCs w:val="24"/>
        </w:rPr>
      </w:pPr>
      <w:r w:rsidRPr="00B4550F">
        <w:rPr>
          <w:rFonts w:ascii="Times New Roman" w:eastAsia="Times New Roman" w:hAnsi="Times New Roman"/>
          <w:color w:val="000000" w:themeColor="text1"/>
          <w:sz w:val="24"/>
          <w:szCs w:val="24"/>
        </w:rPr>
        <w:t>- Nâng cao chất lượng và hiệu quả công tác tư tưởng, lý luận.</w:t>
      </w:r>
    </w:p>
    <w:p w:rsidR="001C1F08" w:rsidRPr="00B4550F" w:rsidRDefault="001C1F08" w:rsidP="001C1F08">
      <w:pPr>
        <w:pStyle w:val="ListParagraph"/>
        <w:shd w:val="clear" w:color="auto" w:fill="FFFFFF"/>
        <w:spacing w:after="0" w:line="276" w:lineRule="auto"/>
        <w:ind w:left="0" w:firstLine="426"/>
        <w:jc w:val="both"/>
        <w:rPr>
          <w:rFonts w:ascii="Times New Roman" w:eastAsia="Times New Roman" w:hAnsi="Times New Roman"/>
          <w:color w:val="000000" w:themeColor="text1"/>
          <w:sz w:val="24"/>
          <w:szCs w:val="24"/>
        </w:rPr>
      </w:pPr>
      <w:r w:rsidRPr="00B4550F">
        <w:rPr>
          <w:rFonts w:ascii="Times New Roman" w:eastAsia="Times New Roman" w:hAnsi="Times New Roman"/>
          <w:color w:val="000000" w:themeColor="text1"/>
          <w:sz w:val="24"/>
          <w:szCs w:val="24"/>
        </w:rPr>
        <w:t>- Rèn luyện phẩm chất đạo đức Cách mạng, chống chủ nghĩa cá nhân.</w:t>
      </w:r>
    </w:p>
    <w:p w:rsidR="001C1F08" w:rsidRPr="00B4550F" w:rsidRDefault="001C1F08" w:rsidP="001C1F08">
      <w:pPr>
        <w:pStyle w:val="ListParagraph"/>
        <w:shd w:val="clear" w:color="auto" w:fill="FFFFFF"/>
        <w:spacing w:after="0" w:line="276" w:lineRule="auto"/>
        <w:ind w:left="0" w:firstLine="426"/>
        <w:jc w:val="both"/>
        <w:rPr>
          <w:rFonts w:ascii="Times New Roman" w:eastAsia="Times New Roman" w:hAnsi="Times New Roman"/>
          <w:color w:val="000000" w:themeColor="text1"/>
          <w:sz w:val="24"/>
          <w:szCs w:val="24"/>
        </w:rPr>
      </w:pPr>
      <w:r w:rsidRPr="00B4550F">
        <w:rPr>
          <w:rFonts w:ascii="Times New Roman" w:eastAsia="Times New Roman" w:hAnsi="Times New Roman"/>
          <w:color w:val="000000" w:themeColor="text1"/>
          <w:sz w:val="24"/>
          <w:szCs w:val="24"/>
        </w:rPr>
        <w:t>- Tiếp tục đổi mới kiện toàn tổ chức bộ máy của đảng và hệ thống chính trị.</w:t>
      </w:r>
    </w:p>
    <w:p w:rsidR="001C1F08" w:rsidRPr="00B4550F" w:rsidRDefault="001C1F08" w:rsidP="001C1F08">
      <w:pPr>
        <w:pStyle w:val="ListParagraph"/>
        <w:shd w:val="clear" w:color="auto" w:fill="FFFFFF"/>
        <w:spacing w:after="0" w:line="276" w:lineRule="auto"/>
        <w:ind w:left="0" w:firstLine="426"/>
        <w:jc w:val="both"/>
        <w:rPr>
          <w:rFonts w:ascii="Times New Roman" w:eastAsia="Times New Roman" w:hAnsi="Times New Roman"/>
          <w:color w:val="000000" w:themeColor="text1"/>
          <w:sz w:val="24"/>
          <w:szCs w:val="24"/>
        </w:rPr>
      </w:pPr>
      <w:r w:rsidRPr="00B4550F">
        <w:rPr>
          <w:rFonts w:ascii="Times New Roman" w:eastAsia="Times New Roman" w:hAnsi="Times New Roman"/>
          <w:color w:val="000000" w:themeColor="text1"/>
          <w:sz w:val="24"/>
          <w:szCs w:val="24"/>
        </w:rPr>
        <w:t>- Kiện toàn tổ chức cơ sở đảng và nâng cao chất lượng đảng viên.</w:t>
      </w:r>
    </w:p>
    <w:p w:rsidR="001C1F08" w:rsidRPr="00B4550F" w:rsidRDefault="001C1F08" w:rsidP="001C1F08">
      <w:pPr>
        <w:pStyle w:val="ListParagraph"/>
        <w:shd w:val="clear" w:color="auto" w:fill="FFFFFF"/>
        <w:spacing w:after="0" w:line="276" w:lineRule="auto"/>
        <w:ind w:left="0" w:firstLine="426"/>
        <w:jc w:val="both"/>
        <w:rPr>
          <w:rFonts w:ascii="Times New Roman" w:eastAsia="Times New Roman" w:hAnsi="Times New Roman"/>
          <w:color w:val="000000" w:themeColor="text1"/>
          <w:sz w:val="24"/>
          <w:szCs w:val="24"/>
        </w:rPr>
      </w:pPr>
      <w:r w:rsidRPr="00B4550F">
        <w:rPr>
          <w:rFonts w:ascii="Times New Roman" w:eastAsia="Times New Roman" w:hAnsi="Times New Roman"/>
          <w:color w:val="000000" w:themeColor="text1"/>
          <w:sz w:val="24"/>
          <w:szCs w:val="24"/>
        </w:rPr>
        <w:t>- Đổi mới công tác can bộ, coi trọng công tác bảo vệ chính trị nội bộ.</w:t>
      </w:r>
    </w:p>
    <w:p w:rsidR="001C1F08" w:rsidRPr="00B4550F" w:rsidRDefault="001C1F08" w:rsidP="001C1F08">
      <w:pPr>
        <w:pStyle w:val="ListParagraph"/>
        <w:shd w:val="clear" w:color="auto" w:fill="FFFFFF"/>
        <w:spacing w:after="0" w:line="276" w:lineRule="auto"/>
        <w:ind w:left="0" w:firstLine="426"/>
        <w:jc w:val="both"/>
        <w:rPr>
          <w:rFonts w:ascii="Times New Roman" w:eastAsia="Times New Roman" w:hAnsi="Times New Roman"/>
          <w:color w:val="000000" w:themeColor="text1"/>
          <w:sz w:val="24"/>
          <w:szCs w:val="24"/>
        </w:rPr>
      </w:pPr>
      <w:r w:rsidRPr="00B4550F">
        <w:rPr>
          <w:rFonts w:ascii="Times New Roman" w:eastAsia="Times New Roman" w:hAnsi="Times New Roman"/>
          <w:color w:val="000000" w:themeColor="text1"/>
          <w:sz w:val="24"/>
          <w:szCs w:val="24"/>
        </w:rPr>
        <w:t>- Đổi mới nâng cao hiệu quả công tác kiểm tra giám sát.</w:t>
      </w:r>
    </w:p>
    <w:p w:rsidR="001C1F08" w:rsidRPr="00B4550F" w:rsidRDefault="001C1F08" w:rsidP="001C1F08">
      <w:pPr>
        <w:pStyle w:val="ListParagraph"/>
        <w:shd w:val="clear" w:color="auto" w:fill="FFFFFF"/>
        <w:spacing w:after="0" w:line="276" w:lineRule="auto"/>
        <w:ind w:left="0" w:firstLine="426"/>
        <w:jc w:val="both"/>
        <w:rPr>
          <w:rFonts w:ascii="Times New Roman" w:eastAsia="Times New Roman" w:hAnsi="Times New Roman"/>
          <w:color w:val="000000" w:themeColor="text1"/>
          <w:sz w:val="24"/>
          <w:szCs w:val="24"/>
        </w:rPr>
      </w:pPr>
      <w:r w:rsidRPr="00B4550F">
        <w:rPr>
          <w:rFonts w:ascii="Times New Roman" w:eastAsia="Times New Roman" w:hAnsi="Times New Roman"/>
          <w:color w:val="000000" w:themeColor="text1"/>
          <w:sz w:val="24"/>
          <w:szCs w:val="24"/>
        </w:rPr>
        <w:t>- Tiếp tục đổi mới phương thức lãnh đạo của đảng.</w:t>
      </w:r>
    </w:p>
    <w:p w:rsidR="00B4550F" w:rsidRPr="00B4550F" w:rsidRDefault="00B4550F" w:rsidP="00B4550F">
      <w:pPr>
        <w:pStyle w:val="NormalWeb"/>
        <w:shd w:val="clear" w:color="auto" w:fill="FFFFFF"/>
        <w:spacing w:before="0" w:beforeAutospacing="0" w:after="75" w:afterAutospacing="0"/>
        <w:jc w:val="both"/>
        <w:rPr>
          <w:color w:val="333333"/>
        </w:rPr>
      </w:pPr>
      <w:r w:rsidRPr="00B4550F">
        <w:rPr>
          <w:color w:val="333333"/>
        </w:rPr>
        <w:t>Đại hội XII của Đảng tiếp tục khẳng định xây dựng Đảng là nhiệm vụ then chốt. Trong đó, việc tập trung xây dựng Đảng trong sạch, vững mạnh về chính trị, tư tưởng, tổ chức và đạo đức, tích cực đổi mới phương thức lãnh đạo là những vấn đề cơ bản, là cơ sở để xây dựng Đảng ngang tầm, đáp ứng yêu cầu nhiệm vụ trong tình hình mới. Về nội dung công tác xây dựng Đảng, Văn kiện Đại hội XII của Đảng có nhiều quan điểm và những giải pháp mới so với Văn kiện Đại hội XI.</w:t>
      </w:r>
    </w:p>
    <w:p w:rsidR="00B4550F" w:rsidRPr="00B4550F" w:rsidRDefault="00B4550F" w:rsidP="00B4550F">
      <w:pPr>
        <w:pStyle w:val="NormalWeb"/>
        <w:shd w:val="clear" w:color="auto" w:fill="FFFFFF"/>
        <w:spacing w:before="0" w:beforeAutospacing="0" w:after="75" w:afterAutospacing="0"/>
        <w:jc w:val="both"/>
        <w:rPr>
          <w:color w:val="333333"/>
        </w:rPr>
      </w:pPr>
      <w:r w:rsidRPr="00B4550F">
        <w:rPr>
          <w:rStyle w:val="Emphasis"/>
          <w:b/>
          <w:bCs/>
          <w:color w:val="333333"/>
        </w:rPr>
        <w:t>Thứ nhất</w:t>
      </w:r>
      <w:r>
        <w:rPr>
          <w:rStyle w:val="Emphasis"/>
          <w:b/>
          <w:bCs/>
          <w:color w:val="333333"/>
          <w:lang w:val="en-US"/>
        </w:rPr>
        <w:t xml:space="preserve">: </w:t>
      </w:r>
      <w:r w:rsidRPr="00B4550F">
        <w:rPr>
          <w:color w:val="333333"/>
        </w:rPr>
        <w:t>Đại hội XII xác định 6 nhiệm vụ trọng tâm trong cả nhiệm kỳ, trong đó 2 nhiệm vụ đầu tiên là về công tác xây dựng Đảng, xây dựng hệ thống chính trị,đó là:</w:t>
      </w:r>
    </w:p>
    <w:p w:rsidR="00B4550F" w:rsidRPr="00B4550F" w:rsidRDefault="00B4550F" w:rsidP="00B4550F">
      <w:pPr>
        <w:pStyle w:val="NormalWeb"/>
        <w:shd w:val="clear" w:color="auto" w:fill="FFFFFF"/>
        <w:spacing w:before="0" w:beforeAutospacing="0" w:after="75" w:afterAutospacing="0"/>
        <w:jc w:val="both"/>
        <w:rPr>
          <w:color w:val="333333"/>
        </w:rPr>
      </w:pPr>
      <w:r w:rsidRPr="00B4550F">
        <w:rPr>
          <w:rStyle w:val="Emphasis"/>
          <w:color w:val="333333"/>
        </w:rPr>
        <w:t>a- </w:t>
      </w:r>
      <w:r w:rsidRPr="00B4550F">
        <w:rPr>
          <w:color w:val="333333"/>
        </w:rPr>
        <w:t>Tăng cường xây dựng, chỉnh đốn Đảng; ngăn chặn, đẩy lùi sự suy thoái về tư tưởng chính trị, đạo đức, lối sống, biểu  hiện “tự diễn biến”, “tự chuyển hóa” trong nội bộ. Tập trung xây dựng đội ngũ cán bộ, nhất là đội ngũ cán bộ cấp chiến lược, đủ năng lực, phẩm chất và uy tín, ngang tầm nhiệm vụ.</w:t>
      </w:r>
    </w:p>
    <w:p w:rsidR="00B4550F" w:rsidRPr="00B4550F" w:rsidRDefault="00B4550F" w:rsidP="00B4550F">
      <w:pPr>
        <w:pStyle w:val="NormalWeb"/>
        <w:shd w:val="clear" w:color="auto" w:fill="FFFFFF"/>
        <w:spacing w:before="0" w:beforeAutospacing="0" w:after="75" w:afterAutospacing="0"/>
        <w:jc w:val="both"/>
        <w:rPr>
          <w:color w:val="333333"/>
        </w:rPr>
      </w:pPr>
      <w:r w:rsidRPr="00B4550F">
        <w:rPr>
          <w:rStyle w:val="Emphasis"/>
          <w:color w:val="333333"/>
        </w:rPr>
        <w:t>b- </w:t>
      </w:r>
      <w:r w:rsidRPr="00B4550F">
        <w:rPr>
          <w:color w:val="333333"/>
        </w:rPr>
        <w:t>Xây dựng tổ chức bộ máy của toàn hệ thống chính trị tinh gọn, hoạt động hiệu lực, hiệu quả; đẩy mạnh đấu tranh phòng, chống tham nhũng, lãng phí, quan liêu.</w:t>
      </w:r>
    </w:p>
    <w:p w:rsidR="00B4550F" w:rsidRPr="00B4550F" w:rsidRDefault="00B4550F" w:rsidP="00B4550F">
      <w:pPr>
        <w:pStyle w:val="NormalWeb"/>
        <w:shd w:val="clear" w:color="auto" w:fill="FFFFFF"/>
        <w:spacing w:before="0" w:beforeAutospacing="0" w:after="75" w:afterAutospacing="0"/>
        <w:jc w:val="both"/>
        <w:rPr>
          <w:color w:val="333333"/>
        </w:rPr>
      </w:pPr>
      <w:r w:rsidRPr="00B4550F">
        <w:rPr>
          <w:rStyle w:val="Emphasis"/>
          <w:b/>
          <w:bCs/>
          <w:color w:val="333333"/>
        </w:rPr>
        <w:t>Thứ hai, </w:t>
      </w:r>
      <w:r w:rsidRPr="00B4550F">
        <w:rPr>
          <w:color w:val="333333"/>
        </w:rPr>
        <w:t>Đại hội XII của Đảng xác định phương hướng chung về công tác xây dựng Đảng trong cả nhiệm kỳ là: “</w:t>
      </w:r>
      <w:r w:rsidRPr="00B4550F">
        <w:rPr>
          <w:rStyle w:val="Emphasis"/>
          <w:color w:val="333333"/>
        </w:rPr>
        <w:t>Trong những năm tới, yêu cầu, nhiệm vụ nặng nề của thời kỳ phát triển mới đòi hỏi phải đẩy mạnh hơn nữa công tác xây dựng Đảng, trọng tâm là kiên quyết, kiên trì tiếp tục thực hiện Nghị quyết Hội nghị Trung ương 4 khóa XI về một số vấn đề cấp bách về xây dựng Đảng hiện nay</w:t>
      </w:r>
      <w:r w:rsidRPr="00B4550F">
        <w:rPr>
          <w:color w:val="333333"/>
        </w:rPr>
        <w:t>”</w:t>
      </w:r>
      <w:r w:rsidRPr="00B4550F">
        <w:rPr>
          <w:rStyle w:val="Emphasis"/>
          <w:color w:val="333333"/>
        </w:rPr>
        <w:t>.</w:t>
      </w:r>
      <w:r w:rsidRPr="00B4550F">
        <w:rPr>
          <w:color w:val="333333"/>
        </w:rPr>
        <w:t>Việc Đại hội XII của Đảng xác định phải tiếp tục thực hiện Nghị quyết Hội nghị Trung ương 4 khóa XI về xây dựng Đảng thể hiện quyết tâm chính trị của toàn Đảng, của cả hệ thống chính trị đối với nhiệm vụ xây dựng, chỉnh đốn Đảng, và coi đó vừa là nhiệm vụ trọng tâm, cơ bản, vừa là nhiệm vụ thường xuyên, lâu dài của công tác xây dựng Đảng trong tình hình hiện nay; khắc phục một số hạn chế, khuyết điểm và một số việc chưa đạt mục tiêu Nghị quyết đề ra.</w:t>
      </w:r>
    </w:p>
    <w:p w:rsidR="00B4550F" w:rsidRPr="00B4550F" w:rsidRDefault="00B4550F" w:rsidP="00B4550F">
      <w:pPr>
        <w:pStyle w:val="NormalWeb"/>
        <w:shd w:val="clear" w:color="auto" w:fill="FFFFFF"/>
        <w:spacing w:before="0" w:beforeAutospacing="0" w:after="75" w:afterAutospacing="0"/>
        <w:jc w:val="both"/>
        <w:rPr>
          <w:color w:val="333333"/>
        </w:rPr>
      </w:pPr>
      <w:r w:rsidRPr="00B4550F">
        <w:rPr>
          <w:rStyle w:val="Emphasis"/>
          <w:b/>
          <w:bCs/>
          <w:color w:val="333333"/>
        </w:rPr>
        <w:t>Thứ ba, </w:t>
      </w:r>
      <w:r w:rsidRPr="00B4550F">
        <w:rPr>
          <w:color w:val="333333"/>
        </w:rPr>
        <w:t xml:space="preserve">hai nhiệm vụ trọng tâm về xây dựng Đảng, xây dựng hệ thống chính trị đã được Ban Chấp hành Trung ương Đảng khóa XII cụ thể hóa thành 3 đề án trong Chương trình làm việc toàn khóa </w:t>
      </w:r>
      <w:r w:rsidRPr="00B4550F">
        <w:rPr>
          <w:color w:val="333333"/>
        </w:rPr>
        <w:lastRenderedPageBreak/>
        <w:t>của Trung ương để trình ra các hội nghị Trung ương khóa XII, đó là: </w:t>
      </w:r>
      <w:r w:rsidRPr="00B4550F">
        <w:rPr>
          <w:rStyle w:val="Emphasis"/>
          <w:color w:val="333333"/>
        </w:rPr>
        <w:t>1-</w:t>
      </w:r>
      <w:r w:rsidRPr="00B4550F">
        <w:rPr>
          <w:color w:val="333333"/>
        </w:rPr>
        <w:t> Tăng cường xây dựng, chỉnh đốn Đảng, ngăn chặn, đẩy lùi sự suy thoái về tư tưởng chính trị, đạo đức, lối sống trong Đảng, những biểu hiện “tự diễn biến”, “tự chuyển hóa” trong nội bộ (Đề án trình Hội nghị Trung ương 4, tháng 10-2016). </w:t>
      </w:r>
      <w:r w:rsidRPr="00B4550F">
        <w:rPr>
          <w:rStyle w:val="Emphasis"/>
          <w:color w:val="333333"/>
        </w:rPr>
        <w:t>2-</w:t>
      </w:r>
      <w:r w:rsidRPr="00B4550F">
        <w:rPr>
          <w:color w:val="333333"/>
        </w:rPr>
        <w:t> Tiếp tục đổi mới phương thức lãnh đạo của Đảng, gắn với xây dựng tổ chức bộ máy của toàn hệ thống chính trị tinh gọn, hoạt động hiệu lực, hiệu quả; đẩy mạnh đấu tranh phòng, chống tham nhũng, lãng phí, quan liêu (Đề án trình Hội nghị Trung ương 6, tháng 10-2017). </w:t>
      </w:r>
      <w:r w:rsidRPr="00B4550F">
        <w:rPr>
          <w:rStyle w:val="Emphasis"/>
          <w:color w:val="333333"/>
        </w:rPr>
        <w:t>3-</w:t>
      </w:r>
      <w:r w:rsidRPr="00B4550F">
        <w:rPr>
          <w:color w:val="333333"/>
        </w:rPr>
        <w:t> Tập trung xây dựng đội ngũ cán bộ, nhất là đội ngũ cán bộ cấp chiến lược, đủ năng lực, phẩm chất và uy tín, ngang tầm nhiệm vụ (Đề án trình Hội nghị Trung ương 7, tháng 5-2018).</w:t>
      </w:r>
    </w:p>
    <w:p w:rsidR="00B4550F" w:rsidRPr="00B4550F" w:rsidRDefault="00B4550F" w:rsidP="00B4550F">
      <w:pPr>
        <w:pStyle w:val="NormalWeb"/>
        <w:shd w:val="clear" w:color="auto" w:fill="FFFFFF"/>
        <w:spacing w:before="0" w:beforeAutospacing="0" w:after="75" w:afterAutospacing="0"/>
        <w:jc w:val="both"/>
        <w:rPr>
          <w:color w:val="333333"/>
        </w:rPr>
      </w:pPr>
      <w:r w:rsidRPr="00B4550F">
        <w:rPr>
          <w:rStyle w:val="Emphasis"/>
          <w:b/>
          <w:bCs/>
          <w:color w:val="333333"/>
        </w:rPr>
        <w:t>Thứ tư, </w:t>
      </w:r>
      <w:r w:rsidRPr="00B4550F">
        <w:rPr>
          <w:rStyle w:val="Emphasis"/>
          <w:color w:val="333333"/>
        </w:rPr>
        <w:t>Nghị quyết</w:t>
      </w:r>
      <w:r>
        <w:rPr>
          <w:rStyle w:val="Emphasis"/>
          <w:color w:val="333333"/>
          <w:lang w:val="en-US"/>
        </w:rPr>
        <w:t xml:space="preserve"> </w:t>
      </w:r>
      <w:r w:rsidRPr="00B4550F">
        <w:rPr>
          <w:rStyle w:val="Emphasis"/>
          <w:color w:val="333333"/>
        </w:rPr>
        <w:t>Đại hội XII của Đảng nêu 10 nhiệm vụ về xây dựng Đảng, bổ sung thêm 2 nhiệm vụ mới so với Đại hội XI,</w:t>
      </w:r>
      <w:r w:rsidRPr="00B4550F">
        <w:rPr>
          <w:color w:val="333333"/>
        </w:rPr>
        <w:t>đó là:</w:t>
      </w:r>
    </w:p>
    <w:p w:rsidR="00B4550F" w:rsidRPr="00B4550F" w:rsidRDefault="00B4550F" w:rsidP="00B4550F">
      <w:pPr>
        <w:pStyle w:val="NormalWeb"/>
        <w:shd w:val="clear" w:color="auto" w:fill="FFFFFF"/>
        <w:spacing w:before="0" w:beforeAutospacing="0" w:after="75" w:afterAutospacing="0"/>
        <w:jc w:val="both"/>
        <w:rPr>
          <w:color w:val="333333"/>
        </w:rPr>
      </w:pPr>
      <w:r w:rsidRPr="00B4550F">
        <w:rPr>
          <w:rStyle w:val="Emphasis"/>
          <w:color w:val="333333"/>
        </w:rPr>
        <w:t>1- Tiếp tục đổi mới, nâng cao hiệu quả công tác dân vận, tăng cường quan hệ mật thiết giữa Đảng với nhân dân.</w:t>
      </w:r>
      <w:r w:rsidRPr="00B4550F">
        <w:rPr>
          <w:color w:val="333333"/>
        </w:rPr>
        <w:t>Ở Đại hội XI, chưa có mục riêng nói về công tác dân vận. Trong khi đó, công tác dân vận còn nhiều mặt hạn chế. Việc xây dựng, nhất là triển khai thực hiện các nghị quyết, chỉ thị của Đảng về công tác dân vận còn chưa kịp thời, kém hiệu quả; chưa đánh giá và dự báo chính xác những diễn biến, thay đổi cơ cấu xã hội, thành phần dân cư, tâm tư, nguyện vọng của các tầng lớp nhân dân... để có chủ trương, chính sách và biện pháp phù hợp. Xuất phát từ vị trí quan trọng và thực trạng của công tác dân vận trong tình hình hiện nay, Đại hội XII có một mục riêng về công tác dân vận, nhằm cụ thể hóa thực hiện Hiến pháp năm 2013 về tăng cường mối quan hệ gắn bó mật thiết giữa Đảng với nhân dân và tiếp tục đẩy mạnh thực hiện Nghị quyết Hội nghị Trung ương 7 khóa XI về </w:t>
      </w:r>
      <w:r w:rsidRPr="00B4550F">
        <w:rPr>
          <w:rStyle w:val="Emphasis"/>
          <w:color w:val="333333"/>
        </w:rPr>
        <w:t>“Tăng cường và đổi mới sự lãnh đạo của Đảng đối với công tác dân vận trong tình hình mới”.</w:t>
      </w:r>
    </w:p>
    <w:p w:rsidR="00B4550F" w:rsidRPr="00B4550F" w:rsidRDefault="00B4550F" w:rsidP="00B4550F">
      <w:pPr>
        <w:pStyle w:val="NormalWeb"/>
        <w:shd w:val="clear" w:color="auto" w:fill="FFFFFF"/>
        <w:spacing w:before="0" w:beforeAutospacing="0" w:after="75" w:afterAutospacing="0"/>
        <w:jc w:val="both"/>
        <w:rPr>
          <w:color w:val="333333"/>
        </w:rPr>
      </w:pPr>
      <w:r w:rsidRPr="00B4550F">
        <w:rPr>
          <w:color w:val="333333"/>
        </w:rPr>
        <w:t>Đại hội XII của Đảng đề ra một số giải pháp mới để thực hiện nội dung này: </w:t>
      </w:r>
      <w:r w:rsidRPr="00B4550F">
        <w:rPr>
          <w:rStyle w:val="Emphasis"/>
          <w:color w:val="333333"/>
        </w:rPr>
        <w:t>Một là, </w:t>
      </w:r>
      <w:r w:rsidRPr="00B4550F">
        <w:rPr>
          <w:color w:val="333333"/>
        </w:rPr>
        <w:t>củng cố vững chắc niềm tin của nhân dân đối với Đảng, tăng cường khối đại đoàn kết toàn dân tộc và mối quan hệ mật thiết giữa Đảng với nhân dân; giải quyết kịp thời, có hiệu quả những bức xúc, những kiến nghị chính đáng của nhân dân và khiếu nại, tố cáo của công dân. </w:t>
      </w:r>
      <w:r w:rsidRPr="00B4550F">
        <w:rPr>
          <w:rStyle w:val="Emphasis"/>
          <w:color w:val="333333"/>
        </w:rPr>
        <w:t>Hai là, </w:t>
      </w:r>
      <w:r w:rsidRPr="00B4550F">
        <w:rPr>
          <w:color w:val="333333"/>
        </w:rPr>
        <w:t>đổi mới phương thức lãnh đạo của Đảng về công tác dân vận trong điều kiện phát triển kinh tế thị trường định hướng XHCN và hội nhập quốc tế. Đội ngũ cán bộ, đảng viên phải thật sự tin dân, trọng dân, gần dân, hiểu dân, học dân, dựa vào dân, có trách nhiệm với dân.</w:t>
      </w:r>
      <w:r w:rsidRPr="00B4550F">
        <w:rPr>
          <w:rStyle w:val="Emphasis"/>
          <w:color w:val="333333"/>
        </w:rPr>
        <w:t>Ba là,</w:t>
      </w:r>
      <w:r w:rsidRPr="00B4550F">
        <w:rPr>
          <w:color w:val="333333"/>
        </w:rPr>
        <w:t> tiếp tục thể chế hóa, cụ thể hóa mối quan hệ </w:t>
      </w:r>
      <w:r w:rsidRPr="00B4550F">
        <w:rPr>
          <w:rStyle w:val="Emphasis"/>
          <w:color w:val="333333"/>
        </w:rPr>
        <w:t>“Đảng lãnh đạo, Nhà nước quản lý, nhân dân làm chủ”</w:t>
      </w:r>
      <w:r w:rsidRPr="00B4550F">
        <w:rPr>
          <w:color w:val="333333"/>
        </w:rPr>
        <w:t>, nhất là nội dung nhân dân làm chủ và phương châm</w:t>
      </w:r>
      <w:r w:rsidRPr="00B4550F">
        <w:rPr>
          <w:rStyle w:val="Emphasis"/>
          <w:color w:val="333333"/>
        </w:rPr>
        <w:t>“Dân biết, dân bàn, dân làm, dân kiểm tra”</w:t>
      </w:r>
      <w:r w:rsidRPr="00B4550F">
        <w:rPr>
          <w:color w:val="333333"/>
        </w:rPr>
        <w:t>.</w:t>
      </w:r>
    </w:p>
    <w:p w:rsidR="00B4550F" w:rsidRPr="00B4550F" w:rsidRDefault="00B4550F" w:rsidP="00B4550F">
      <w:pPr>
        <w:pStyle w:val="NormalWeb"/>
        <w:shd w:val="clear" w:color="auto" w:fill="FFFFFF"/>
        <w:spacing w:before="0" w:beforeAutospacing="0" w:after="75" w:afterAutospacing="0"/>
        <w:jc w:val="both"/>
        <w:rPr>
          <w:color w:val="333333"/>
        </w:rPr>
      </w:pPr>
      <w:r w:rsidRPr="00B4550F">
        <w:rPr>
          <w:rStyle w:val="Emphasis"/>
          <w:color w:val="333333"/>
        </w:rPr>
        <w:t>2- Đẩy mạnh đấu tranh phòng, chống tham nhũng, lãng phí. </w:t>
      </w:r>
      <w:r w:rsidRPr="00B4550F">
        <w:rPr>
          <w:color w:val="333333"/>
        </w:rPr>
        <w:t>Ở Đại hội XI, công tác đấu tranh phòng, chống tham nhũng, lãng phí được đề cập trong phần xây dựng Nhà nước pháp quyền XHCN. Ở Đại hội XII, vấn đề đấu tranh phòng, chống tham nhũng, lãng phí được đề cập cả trong phần xây dựng Nhà nước và xây dựng Đảng, nhằm tăng cường sự lãnh đạo của Đảng về đấu tranh phòng, chống tham nhũng, lãng phí.</w:t>
      </w:r>
    </w:p>
    <w:p w:rsidR="00B4550F" w:rsidRPr="00B4550F" w:rsidRDefault="00B4550F" w:rsidP="00B4550F">
      <w:pPr>
        <w:pStyle w:val="NormalWeb"/>
        <w:shd w:val="clear" w:color="auto" w:fill="FFFFFF"/>
        <w:spacing w:before="0" w:beforeAutospacing="0" w:after="75" w:afterAutospacing="0"/>
        <w:jc w:val="both"/>
        <w:rPr>
          <w:color w:val="333333"/>
        </w:rPr>
      </w:pPr>
      <w:r w:rsidRPr="00B4550F">
        <w:rPr>
          <w:color w:val="333333"/>
        </w:rPr>
        <w:t>Báo cáo chính trị tại Đại hội XII của Đảng chỉ rõ thực trạng: nhiều cấp ủy đảng, chính quyền các cấp chưa thực hiện tốt vai trò lãnh đạo, chỉ đạo, quản lý, thực hiện công tác phòng, chống tham nhũng, lãng phí; chưa phát huy được sức mạnh tổng hợp của cả hệ thống chính trị, của nhân dân trong phòng, chống tham nhũng, lãng phí. Công tác phòng, chống tham nhũng, lãng phí chưa đạt mục tiêu, yêu cầu.</w:t>
      </w:r>
    </w:p>
    <w:p w:rsidR="00B4550F" w:rsidRPr="00B4550F" w:rsidRDefault="00B4550F" w:rsidP="00B4550F">
      <w:pPr>
        <w:pStyle w:val="NormalWeb"/>
        <w:shd w:val="clear" w:color="auto" w:fill="FFFFFF"/>
        <w:spacing w:before="0" w:beforeAutospacing="0" w:after="75" w:afterAutospacing="0"/>
        <w:jc w:val="both"/>
        <w:rPr>
          <w:color w:val="333333"/>
        </w:rPr>
      </w:pPr>
      <w:r w:rsidRPr="00B4550F">
        <w:rPr>
          <w:color w:val="333333"/>
        </w:rPr>
        <w:t>Từ thực trạng đó, Báo cáo chính trị tại Đại hội XII của Đảng nêu rõ: Đấu tranh phòng, chống tham nhũng là nhiệm vụ thường xuyên, quan trọng đồng thời là nhiệm vụ khó khăn, phức tạp, lâu dài. Các cấp ủy đảng, trước hết là người đứng đầu cấp ủy, chính quyền và toàn hệ thống chính trị phải kiên quyết phòng, chống tham nhũng, lãng phí; xử lý kịp thời, nghiêm minh các hành vi tham nhũng, lãng phí và bao che, dung túng, tiếp tay cho các hành vi tham nhũng, lãng phí, can thiệp, ngăn cản việc chống tham nhũng, lãng phí.</w:t>
      </w:r>
    </w:p>
    <w:p w:rsidR="00B4550F" w:rsidRPr="00B4550F" w:rsidRDefault="00B4550F" w:rsidP="00B4550F">
      <w:pPr>
        <w:pStyle w:val="NormalWeb"/>
        <w:shd w:val="clear" w:color="auto" w:fill="FFFFFF"/>
        <w:spacing w:before="0" w:beforeAutospacing="0" w:after="75" w:afterAutospacing="0"/>
        <w:jc w:val="both"/>
        <w:rPr>
          <w:color w:val="333333"/>
        </w:rPr>
      </w:pPr>
      <w:r w:rsidRPr="00B4550F">
        <w:rPr>
          <w:color w:val="333333"/>
        </w:rPr>
        <w:t>Đại hội XII đã đề ra một số giải pháp mới để thực hiện nội dung này là: </w:t>
      </w:r>
    </w:p>
    <w:p w:rsidR="00B4550F" w:rsidRPr="00B4550F" w:rsidRDefault="00B4550F" w:rsidP="00B4550F">
      <w:pPr>
        <w:pStyle w:val="NormalWeb"/>
        <w:shd w:val="clear" w:color="auto" w:fill="FFFFFF"/>
        <w:spacing w:before="0" w:beforeAutospacing="0" w:after="75" w:afterAutospacing="0"/>
        <w:jc w:val="both"/>
        <w:rPr>
          <w:color w:val="333333"/>
        </w:rPr>
      </w:pPr>
      <w:r w:rsidRPr="00B4550F">
        <w:rPr>
          <w:color w:val="333333"/>
        </w:rPr>
        <w:t xml:space="preserve">- Hoàn thiện các quy định của Đảng, chính sách, pháp luật của Nhà nước để bảo đảm công tác phòng, chống tham nhũng, lãng phí có hiệu lực, hiệu quả, nhất là trong các lĩnh vực có nguy cơ </w:t>
      </w:r>
      <w:r w:rsidRPr="00B4550F">
        <w:rPr>
          <w:color w:val="333333"/>
        </w:rPr>
        <w:lastRenderedPageBreak/>
        <w:t>tham nhũng cao, như quản lý và sử dụng đất đai, khai thác tài nguyên, khoáng sản, thu, chi ngân sách và mua sắm công, thực hiện các dự án đầu tư xây dựng cơ bản,...</w:t>
      </w:r>
    </w:p>
    <w:p w:rsidR="00B4550F" w:rsidRPr="00B4550F" w:rsidRDefault="00B4550F" w:rsidP="00B4550F">
      <w:pPr>
        <w:pStyle w:val="NormalWeb"/>
        <w:shd w:val="clear" w:color="auto" w:fill="FFFFFF"/>
        <w:spacing w:before="0" w:beforeAutospacing="0" w:after="75" w:afterAutospacing="0"/>
        <w:jc w:val="both"/>
        <w:rPr>
          <w:color w:val="333333"/>
        </w:rPr>
      </w:pPr>
      <w:r w:rsidRPr="00B4550F">
        <w:rPr>
          <w:color w:val="333333"/>
        </w:rPr>
        <w:t>- Kiên quyết, kiên trì xây dựng cơ chế phòng ngừa để không thể tham nhũng; cơ chế răn đe, trừng trị để không dám tham nhũng.</w:t>
      </w:r>
    </w:p>
    <w:p w:rsidR="00B4550F" w:rsidRPr="00B4550F" w:rsidRDefault="00B4550F" w:rsidP="00B4550F">
      <w:pPr>
        <w:pStyle w:val="NormalWeb"/>
        <w:shd w:val="clear" w:color="auto" w:fill="FFFFFF"/>
        <w:spacing w:before="0" w:beforeAutospacing="0" w:after="75" w:afterAutospacing="0"/>
        <w:jc w:val="both"/>
        <w:rPr>
          <w:color w:val="333333"/>
        </w:rPr>
      </w:pPr>
      <w:r w:rsidRPr="00B4550F">
        <w:rPr>
          <w:color w:val="333333"/>
        </w:rPr>
        <w:t>- Thực hiện nghiêm quy định về kê khai, kiểm soát kê khai tài sản, thu nhập của đội ngũ cán bộ, công chức, viên chức, nhất là cán bộ lãnh đạo, quản lý; hạn chế giao dịch bằng tiền mặt.</w:t>
      </w:r>
    </w:p>
    <w:p w:rsidR="00B4550F" w:rsidRPr="00B4550F" w:rsidRDefault="00B4550F" w:rsidP="00B4550F">
      <w:pPr>
        <w:pStyle w:val="NormalWeb"/>
        <w:shd w:val="clear" w:color="auto" w:fill="FFFFFF"/>
        <w:spacing w:before="0" w:beforeAutospacing="0" w:after="75" w:afterAutospacing="0"/>
        <w:jc w:val="both"/>
        <w:rPr>
          <w:color w:val="333333"/>
        </w:rPr>
      </w:pPr>
      <w:r w:rsidRPr="00B4550F">
        <w:rPr>
          <w:rStyle w:val="Emphasis"/>
          <w:b/>
          <w:bCs/>
          <w:color w:val="333333"/>
        </w:rPr>
        <w:t>Thứ năm</w:t>
      </w:r>
      <w:r w:rsidRPr="00B4550F">
        <w:rPr>
          <w:rStyle w:val="Strong"/>
          <w:color w:val="333333"/>
        </w:rPr>
        <w:t>, </w:t>
      </w:r>
      <w:r w:rsidRPr="00B4550F">
        <w:rPr>
          <w:rStyle w:val="Emphasis"/>
          <w:color w:val="333333"/>
        </w:rPr>
        <w:t>ngoài 2 nhiệm vụ mới được bổ sung so với Đại hội XI, 8 nhiệm vụ còn lại về công tác xây dựng Đảng đều được bổ sung, phát triển và nhấn mạnh hơn. </w:t>
      </w:r>
      <w:r w:rsidRPr="00B4550F">
        <w:rPr>
          <w:color w:val="333333"/>
        </w:rPr>
        <w:t>Cụ thể là:</w:t>
      </w:r>
    </w:p>
    <w:p w:rsidR="00B4550F" w:rsidRPr="00B4550F" w:rsidRDefault="00B4550F" w:rsidP="00B4550F">
      <w:pPr>
        <w:pStyle w:val="NormalWeb"/>
        <w:shd w:val="clear" w:color="auto" w:fill="FFFFFF"/>
        <w:spacing w:before="0" w:beforeAutospacing="0" w:after="75" w:afterAutospacing="0"/>
        <w:jc w:val="both"/>
        <w:rPr>
          <w:color w:val="333333"/>
        </w:rPr>
      </w:pPr>
      <w:r w:rsidRPr="00B4550F">
        <w:rPr>
          <w:rStyle w:val="Emphasis"/>
          <w:color w:val="333333"/>
        </w:rPr>
        <w:t>(1) Chú trọng xây dựng Đảng về chính trị</w:t>
      </w:r>
    </w:p>
    <w:p w:rsidR="00B4550F" w:rsidRPr="00B4550F" w:rsidRDefault="00B4550F" w:rsidP="00B4550F">
      <w:pPr>
        <w:pStyle w:val="NormalWeb"/>
        <w:shd w:val="clear" w:color="auto" w:fill="FFFFFF"/>
        <w:spacing w:before="0" w:beforeAutospacing="0" w:after="75" w:afterAutospacing="0"/>
        <w:jc w:val="both"/>
        <w:rPr>
          <w:color w:val="333333"/>
        </w:rPr>
      </w:pPr>
      <w:r w:rsidRPr="00B4550F">
        <w:rPr>
          <w:color w:val="333333"/>
        </w:rPr>
        <w:t>Văn kiện Đại hội XI nêu “</w:t>
      </w:r>
      <w:r w:rsidRPr="00B4550F">
        <w:rPr>
          <w:rStyle w:val="Emphasis"/>
          <w:color w:val="333333"/>
        </w:rPr>
        <w:t>Xây dựng Đảng về chính trị”</w:t>
      </w:r>
      <w:r w:rsidRPr="00B4550F">
        <w:rPr>
          <w:color w:val="333333"/>
        </w:rPr>
        <w:t>. Trước những hạn chế, như việc thể chế hóa, xây dựng chương trình hành động và tổ chức thực hiện các nghị quyết, chỉ thị, quy định, kết luận của Đảng chưa kịp thời, đồng bộ, cụ thể và hiệu quả chưa cao; năng lực lãnh đạo và sức chiến đấu của không ít tổ chức đảng còn thấp...; Đại hội XII bổ sung và nhấn mạnh: “</w:t>
      </w:r>
      <w:r w:rsidRPr="00B4550F">
        <w:rPr>
          <w:rStyle w:val="Emphasis"/>
          <w:color w:val="333333"/>
        </w:rPr>
        <w:t>Chú trọng xây dựng Đảng về chính trị</w:t>
      </w:r>
      <w:r w:rsidRPr="00B4550F">
        <w:rPr>
          <w:color w:val="333333"/>
        </w:rPr>
        <w:t>”.</w:t>
      </w:r>
    </w:p>
    <w:p w:rsidR="00B4550F" w:rsidRPr="00B4550F" w:rsidRDefault="00B4550F" w:rsidP="00B4550F">
      <w:pPr>
        <w:pStyle w:val="NormalWeb"/>
        <w:shd w:val="clear" w:color="auto" w:fill="FFFFFF"/>
        <w:spacing w:before="0" w:beforeAutospacing="0" w:after="75" w:afterAutospacing="0"/>
        <w:jc w:val="both"/>
        <w:rPr>
          <w:color w:val="333333"/>
        </w:rPr>
      </w:pPr>
      <w:r w:rsidRPr="00B4550F">
        <w:rPr>
          <w:color w:val="333333"/>
        </w:rPr>
        <w:t>Đại hội XII đề ra một số giải pháp để thực hiện: </w:t>
      </w:r>
      <w:r w:rsidRPr="00B4550F">
        <w:rPr>
          <w:rStyle w:val="Emphasis"/>
          <w:color w:val="333333"/>
        </w:rPr>
        <w:t>Một là,</w:t>
      </w:r>
      <w:r w:rsidRPr="00B4550F">
        <w:rPr>
          <w:color w:val="333333"/>
        </w:rPr>
        <w:t> kiên định những vấn đề có tính nguyên tắc trong công tác xây dựng Đảng. Nâng cao năng lực cầm quyền của Đảngvà bảo đảm sự lãnh đạo của Đảng có hiệu lực, hiệu quả; giữ vững bản lĩnh chính trị của Đảng, của các tổ chức đảng, của cán bộ, đảng viên. </w:t>
      </w:r>
      <w:r w:rsidRPr="00B4550F">
        <w:rPr>
          <w:rStyle w:val="Emphasis"/>
          <w:color w:val="333333"/>
        </w:rPr>
        <w:t>Hai là, </w:t>
      </w:r>
      <w:r w:rsidRPr="00B4550F">
        <w:rPr>
          <w:color w:val="333333"/>
        </w:rPr>
        <w:t>nâng cao năng lực hoạch định đường lối, chính sách phù hợp với quy luật khách quan và đặc điểm của Việt Nam, tạo bước đột phá để phát triển. </w:t>
      </w:r>
      <w:r w:rsidRPr="00B4550F">
        <w:rPr>
          <w:rStyle w:val="Emphasis"/>
          <w:color w:val="333333"/>
        </w:rPr>
        <w:t>Ba là,</w:t>
      </w:r>
      <w:r w:rsidRPr="00B4550F">
        <w:rPr>
          <w:color w:val="333333"/>
        </w:rPr>
        <w:t> hoàn thiện cơ chế, quy chế và tổ chức thực hiện nghiêm túc, có hiệu quả việc tự phê bình và phê bình, chất vấn trong các kỳ họp của Ban Chấp hành Trung ương, cấp ủy, ban thường vụ cấp ủy các cấp. </w:t>
      </w:r>
      <w:r w:rsidRPr="00B4550F">
        <w:rPr>
          <w:rStyle w:val="Emphasis"/>
          <w:color w:val="333333"/>
        </w:rPr>
        <w:t>Bốn là, </w:t>
      </w:r>
      <w:r w:rsidRPr="00B4550F">
        <w:rPr>
          <w:color w:val="333333"/>
        </w:rPr>
        <w:t>xây dựng và tổ chức thực hiện có hiệu quả cơ chế phát huy vai trò của nhân dân trong việc tham gia xây dựng Đảng, xây dựng chính quyền.</w:t>
      </w:r>
    </w:p>
    <w:p w:rsidR="00B4550F" w:rsidRPr="00B4550F" w:rsidRDefault="00B4550F" w:rsidP="00B4550F">
      <w:pPr>
        <w:pStyle w:val="NormalWeb"/>
        <w:shd w:val="clear" w:color="auto" w:fill="FFFFFF"/>
        <w:spacing w:before="0" w:beforeAutospacing="0" w:after="75" w:afterAutospacing="0"/>
        <w:jc w:val="both"/>
        <w:rPr>
          <w:color w:val="333333"/>
        </w:rPr>
      </w:pPr>
      <w:r w:rsidRPr="00B4550F">
        <w:rPr>
          <w:rStyle w:val="Emphasis"/>
          <w:color w:val="333333"/>
        </w:rPr>
        <w:t>(2) Đổi mới công tác tư tưởng, lý luận</w:t>
      </w:r>
    </w:p>
    <w:p w:rsidR="00B4550F" w:rsidRPr="00B4550F" w:rsidRDefault="00B4550F" w:rsidP="00B4550F">
      <w:pPr>
        <w:pStyle w:val="NormalWeb"/>
        <w:shd w:val="clear" w:color="auto" w:fill="FFFFFF"/>
        <w:spacing w:before="0" w:beforeAutospacing="0" w:after="75" w:afterAutospacing="0"/>
        <w:jc w:val="both"/>
        <w:rPr>
          <w:color w:val="333333"/>
        </w:rPr>
      </w:pPr>
      <w:r w:rsidRPr="00B4550F">
        <w:rPr>
          <w:color w:val="333333"/>
        </w:rPr>
        <w:t>Đại hội XI nêu: “</w:t>
      </w:r>
      <w:r w:rsidRPr="00B4550F">
        <w:rPr>
          <w:rStyle w:val="Emphasis"/>
          <w:color w:val="333333"/>
        </w:rPr>
        <w:t>Nâng cao chất lượng và hiệu quả công tác tư tưởng, lý luận</w:t>
      </w:r>
      <w:r w:rsidRPr="00B4550F">
        <w:rPr>
          <w:color w:val="333333"/>
        </w:rPr>
        <w:t>”. Đại hội XII bổ sung và nhấn mạnh: “</w:t>
      </w:r>
      <w:r w:rsidRPr="00B4550F">
        <w:rPr>
          <w:rStyle w:val="Emphasis"/>
          <w:color w:val="333333"/>
        </w:rPr>
        <w:t>Đổi mới công tác tư tưởng, lý luận</w:t>
      </w:r>
      <w:r w:rsidRPr="00B4550F">
        <w:rPr>
          <w:color w:val="333333"/>
        </w:rPr>
        <w:t>”. Phải đổi mới công tác này do yêu cầu từ tình hình thực tiễn là chất lượng và hiệu quả công tác tư tưởng, lý luận còn chưa cao, còn thiếu sắc bén và chưa thuyết phục; công tác tổng kết thực tiễn, nghiên cứu lý luận chưa đáp ứng yêu cầu của công cuộc đổi mới; phương pháp giảng dạy, học tập lý luận chính trị còn lạc hậu...</w:t>
      </w:r>
    </w:p>
    <w:p w:rsidR="00B4550F" w:rsidRPr="00B4550F" w:rsidRDefault="00B4550F" w:rsidP="00B4550F">
      <w:pPr>
        <w:pStyle w:val="NormalWeb"/>
        <w:shd w:val="clear" w:color="auto" w:fill="FFFFFF"/>
        <w:spacing w:before="0" w:beforeAutospacing="0" w:after="75" w:afterAutospacing="0"/>
        <w:jc w:val="both"/>
        <w:rPr>
          <w:color w:val="333333"/>
        </w:rPr>
      </w:pPr>
      <w:r w:rsidRPr="00B4550F">
        <w:rPr>
          <w:color w:val="333333"/>
        </w:rPr>
        <w:t>Để thực hiện tốt nhiệm vụ này, Đại hội XII đề ra một số giải pháp mới để thực hiện: </w:t>
      </w:r>
      <w:r w:rsidRPr="00B4550F">
        <w:rPr>
          <w:rStyle w:val="Emphasis"/>
          <w:color w:val="333333"/>
        </w:rPr>
        <w:t>Một là,</w:t>
      </w:r>
      <w:r w:rsidRPr="00B4550F">
        <w:rPr>
          <w:color w:val="333333"/>
        </w:rPr>
        <w:t> tiếp tục đổi mới nội dung, phương thức, nâng cao hơn nữa tính chiến đấu, tính thuyết phục, hiệu quả của công tác tư tưởng phục vụ yêu cầu thực hiện nhiệm vụ chính trị, phù hợp với từng giai đoạn, tạo sự thống nhất cao trong Đảng, đồng thuận trong xã hội. </w:t>
      </w:r>
      <w:r w:rsidRPr="00B4550F">
        <w:rPr>
          <w:rStyle w:val="Emphasis"/>
          <w:color w:val="333333"/>
        </w:rPr>
        <w:t>Hai là,</w:t>
      </w:r>
      <w:r w:rsidRPr="00B4550F">
        <w:rPr>
          <w:color w:val="333333"/>
        </w:rPr>
        <w:t> đẩy mạnh tuyên truyền, học tập chủ nghĩa Mác - Lênin, tư tưởng Hồ Chí Minh, quan điểm, đường lối của Đảng, chính sách, pháp luật của Nhà nước phù hợp với từng đối tượng theo hướng cụ thể, thiết thực, hiệu quả. </w:t>
      </w:r>
      <w:r w:rsidRPr="00B4550F">
        <w:rPr>
          <w:rStyle w:val="Emphasis"/>
          <w:color w:val="333333"/>
        </w:rPr>
        <w:t>Ba là,</w:t>
      </w:r>
      <w:r w:rsidRPr="00B4550F">
        <w:rPr>
          <w:color w:val="333333"/>
        </w:rPr>
        <w:t> tiếp tục đổi mới tư duy lý luận; đẩy mạnh công tác tổng kết thực tiễn, nghiên cứu lý luận, cung cấp các luận cứ khoa học, lý luận cho hoạch định, phát triển đường lối, chủ trương, chính sách của Đảng, pháp luật của Nhà nước (điểm mới là đưa tổng kết thực tiễn lên trước nghiên cứu lý luận).  </w:t>
      </w:r>
      <w:r w:rsidRPr="00B4550F">
        <w:rPr>
          <w:rStyle w:val="Emphasis"/>
          <w:color w:val="333333"/>
        </w:rPr>
        <w:t>Bốn là, </w:t>
      </w:r>
      <w:r w:rsidRPr="00B4550F">
        <w:rPr>
          <w:color w:val="333333"/>
        </w:rPr>
        <w:t>thực hiện nền nếp việc bồi dưỡng lý luận, cập nhật kiến thức mới cho cán bộ, đảng viên, nhất là cán bộ lãnh đạo, quản lý các cấp, đặc biệt là cấp Trung ương.</w:t>
      </w:r>
    </w:p>
    <w:p w:rsidR="00B4550F" w:rsidRPr="00B4550F" w:rsidRDefault="00B4550F" w:rsidP="00B4550F">
      <w:pPr>
        <w:pStyle w:val="NormalWeb"/>
        <w:shd w:val="clear" w:color="auto" w:fill="FFFFFF"/>
        <w:spacing w:before="0" w:beforeAutospacing="0" w:after="75" w:afterAutospacing="0"/>
        <w:jc w:val="both"/>
        <w:rPr>
          <w:color w:val="333333"/>
        </w:rPr>
      </w:pPr>
      <w:r w:rsidRPr="00B4550F">
        <w:rPr>
          <w:rStyle w:val="Emphasis"/>
          <w:color w:val="333333"/>
        </w:rPr>
        <w:t>(3) Tăng cường rèn luyện phẩm chất đạo đức cách mạng, chống chủ nghĩa cá nhân, cơ hội, thực dụng</w:t>
      </w:r>
    </w:p>
    <w:p w:rsidR="00B4550F" w:rsidRPr="00B4550F" w:rsidRDefault="00B4550F" w:rsidP="00B4550F">
      <w:pPr>
        <w:pStyle w:val="NormalWeb"/>
        <w:shd w:val="clear" w:color="auto" w:fill="FFFFFF"/>
        <w:spacing w:before="0" w:beforeAutospacing="0" w:after="75" w:afterAutospacing="0"/>
        <w:jc w:val="both"/>
        <w:rPr>
          <w:color w:val="333333"/>
        </w:rPr>
      </w:pPr>
      <w:r w:rsidRPr="00B4550F">
        <w:rPr>
          <w:color w:val="333333"/>
        </w:rPr>
        <w:t>Đại hội XI nêu: “</w:t>
      </w:r>
      <w:r w:rsidRPr="00B4550F">
        <w:rPr>
          <w:rStyle w:val="Emphasis"/>
          <w:color w:val="333333"/>
        </w:rPr>
        <w:t>Rèn luyện phẩm chất đạo đức cách mạng, chống chủ nghĩa cá nhân”.</w:t>
      </w:r>
      <w:r w:rsidRPr="00B4550F">
        <w:rPr>
          <w:color w:val="333333"/>
        </w:rPr>
        <w:t> Đại hội XII đã bổ sung và nhấn mạnh: “</w:t>
      </w:r>
      <w:r w:rsidRPr="00B4550F">
        <w:rPr>
          <w:rStyle w:val="Emphasis"/>
          <w:color w:val="333333"/>
        </w:rPr>
        <w:t>Tăng cường rèn luyện phẩm chất đạo đức cách mạng, chống chủ nghĩa cá nhân, cơ hội, thực dụng</w:t>
      </w:r>
      <w:r w:rsidRPr="00B4550F">
        <w:rPr>
          <w:color w:val="333333"/>
        </w:rPr>
        <w:t>”. Đây là một nội dung mới rất quan trọng để thực hiện mục tiêu </w:t>
      </w:r>
      <w:r w:rsidRPr="00B4550F">
        <w:rPr>
          <w:rStyle w:val="Emphasis"/>
          <w:color w:val="333333"/>
        </w:rPr>
        <w:t>“Xây dựng Đảng trong sạch, vững mạnh về chính trị, tư tưởng, tổ chứcvà đạo đức”</w:t>
      </w:r>
      <w:r w:rsidRPr="00B4550F">
        <w:rPr>
          <w:rStyle w:val="Strong"/>
          <w:i/>
          <w:iCs/>
          <w:color w:val="333333"/>
        </w:rPr>
        <w:t>. </w:t>
      </w:r>
      <w:r w:rsidRPr="00B4550F">
        <w:rPr>
          <w:color w:val="333333"/>
        </w:rPr>
        <w:t>Việc bổ sung nội dung xây dựng Đảng về </w:t>
      </w:r>
      <w:r w:rsidRPr="00B4550F">
        <w:rPr>
          <w:rStyle w:val="Emphasis"/>
          <w:color w:val="333333"/>
        </w:rPr>
        <w:t>đạo đức</w:t>
      </w:r>
      <w:r w:rsidRPr="00B4550F">
        <w:rPr>
          <w:color w:val="333333"/>
        </w:rPr>
        <w:t xml:space="preserve"> là vấn đề đặc biệt quan trọng trong tình hình hiện nay, khi tình trạng tham nhũng, lãng phí vẫn còn nghiêm trọng, với những biểu hiện ngày càng tinh vi, phức tạp; tình trạng suy thoái về tư tưởng chính trị, đạo đức, lối sống của một bộ phận cán bộ, đảng viên chưa </w:t>
      </w:r>
      <w:r w:rsidRPr="00B4550F">
        <w:rPr>
          <w:color w:val="333333"/>
        </w:rPr>
        <w:lastRenderedPageBreak/>
        <w:t>bị đẩy lùi; có mặt, có bộ phận còn diễn biến phức tạp hơn. Vì vậy, Đại hội XII nhấn mạnh phải “</w:t>
      </w:r>
      <w:r w:rsidRPr="00B4550F">
        <w:rPr>
          <w:rStyle w:val="Emphasis"/>
          <w:color w:val="333333"/>
        </w:rPr>
        <w:t>Tăng cường rèn luyện phẩm chất đạo đức cách mạng”</w:t>
      </w:r>
      <w:r w:rsidRPr="00B4550F">
        <w:rPr>
          <w:color w:val="333333"/>
        </w:rPr>
        <w:t> cho cán bộ, đảng viên. Điều này thể hiện quyết tâm chính trị của Đảng ta trong việc đấu tranh, ngăn chặn, đẩy lùi tình trạng suy thoái về tư tưởng chính trị, đạo đức, lối sống và những biểu hiện “tự diễn biến”, “tự chuyển hóa”, tệ quan liêu, tham nhũng, lãng phí, cục bộ, bè phái, “lợi ích nhóm”, nói không đi đôi với làm; đồng thời, tiếp tục khẳng định quan điểm của Đảng về xây dựng đội ngũ cán bộ của hệ thống chính trị là “</w:t>
      </w:r>
      <w:r w:rsidRPr="00B4550F">
        <w:rPr>
          <w:rStyle w:val="Emphasis"/>
          <w:color w:val="333333"/>
        </w:rPr>
        <w:t>coi trọng cả đức và tài, trong đó đức là gốc”</w:t>
      </w:r>
      <w:r w:rsidRPr="00B4550F">
        <w:rPr>
          <w:color w:val="333333"/>
        </w:rPr>
        <w:t> để xây dựng</w:t>
      </w:r>
      <w:r w:rsidRPr="00B4550F">
        <w:rPr>
          <w:rStyle w:val="Emphasis"/>
          <w:color w:val="333333"/>
        </w:rPr>
        <w:t>“Đảng ta là đạo đức, là văn minh” </w:t>
      </w:r>
      <w:r w:rsidRPr="00B4550F">
        <w:rPr>
          <w:color w:val="333333"/>
        </w:rPr>
        <w:t>như Chủ tịch Hồ Chí Minh đã nói.</w:t>
      </w:r>
    </w:p>
    <w:p w:rsidR="00B4550F" w:rsidRPr="00B4550F" w:rsidRDefault="00B4550F" w:rsidP="00B4550F">
      <w:pPr>
        <w:pStyle w:val="NormalWeb"/>
        <w:shd w:val="clear" w:color="auto" w:fill="FFFFFF"/>
        <w:spacing w:before="0" w:beforeAutospacing="0" w:after="75" w:afterAutospacing="0"/>
        <w:jc w:val="both"/>
        <w:rPr>
          <w:color w:val="333333"/>
        </w:rPr>
      </w:pPr>
      <w:r w:rsidRPr="00B4550F">
        <w:rPr>
          <w:color w:val="333333"/>
        </w:rPr>
        <w:t>Đại hội XII đề ra một số giải pháp thực hiện:</w:t>
      </w:r>
      <w:r w:rsidRPr="00B4550F">
        <w:rPr>
          <w:rStyle w:val="Emphasis"/>
          <w:color w:val="333333"/>
        </w:rPr>
        <w:t>Một là, </w:t>
      </w:r>
      <w:r w:rsidRPr="00B4550F">
        <w:rPr>
          <w:color w:val="333333"/>
        </w:rPr>
        <w:t>tiếp tục đẩy mạnh việc học tập và làm theo tư tưởng, đạo đức, </w:t>
      </w:r>
      <w:r w:rsidRPr="00B4550F">
        <w:rPr>
          <w:rStyle w:val="Emphasis"/>
          <w:color w:val="333333"/>
        </w:rPr>
        <w:t>phong cách</w:t>
      </w:r>
      <w:r w:rsidRPr="00B4550F">
        <w:rPr>
          <w:color w:val="333333"/>
        </w:rPr>
        <w:t> Hồ Chí Minh. </w:t>
      </w:r>
      <w:r w:rsidRPr="00B4550F">
        <w:rPr>
          <w:rStyle w:val="Emphasis"/>
          <w:color w:val="333333"/>
        </w:rPr>
        <w:t>Hai là,</w:t>
      </w:r>
      <w:r w:rsidRPr="00B4550F">
        <w:rPr>
          <w:color w:val="333333"/>
        </w:rPr>
        <w:t> thực hiện nghiêm cơ chế kiểm tra, giám sát, kiểm soát của tổ chức đảng; giám sát và phản biện xã hội của Mặt trận Tổ quốc, các tổ chức chính trị - xã hội và của nhân dân về phẩm chất đạo đức, lối sống của cán bộ, đảng viên.</w:t>
      </w:r>
    </w:p>
    <w:p w:rsidR="00B4550F" w:rsidRPr="00B4550F" w:rsidRDefault="00B4550F" w:rsidP="00B4550F">
      <w:pPr>
        <w:pStyle w:val="NormalWeb"/>
        <w:shd w:val="clear" w:color="auto" w:fill="FFFFFF"/>
        <w:spacing w:before="0" w:beforeAutospacing="0" w:after="75" w:afterAutospacing="0"/>
        <w:jc w:val="both"/>
        <w:rPr>
          <w:color w:val="333333"/>
        </w:rPr>
      </w:pPr>
      <w:r w:rsidRPr="00B4550F">
        <w:rPr>
          <w:rStyle w:val="Emphasis"/>
          <w:color w:val="333333"/>
        </w:rPr>
        <w:t>(4) Về tiếp tục đổi mới, kiện toàn tổ chức, bộ máy của Đảng và hệ thống chính trị</w:t>
      </w:r>
    </w:p>
    <w:p w:rsidR="00B4550F" w:rsidRPr="00B4550F" w:rsidRDefault="00B4550F" w:rsidP="00B4550F">
      <w:pPr>
        <w:pStyle w:val="NormalWeb"/>
        <w:shd w:val="clear" w:color="auto" w:fill="FFFFFF"/>
        <w:spacing w:before="0" w:beforeAutospacing="0" w:after="75" w:afterAutospacing="0"/>
        <w:jc w:val="both"/>
        <w:rPr>
          <w:color w:val="333333"/>
        </w:rPr>
      </w:pPr>
      <w:r w:rsidRPr="00B4550F">
        <w:rPr>
          <w:color w:val="333333"/>
        </w:rPr>
        <w:t>Tình hình thực tiễn hiện nay cho thấy, tổ chức bộ máy của Đảng và toàn hệ thống chính trị còn cồng kềnh, nhiều tầng nấc; chức năng, nhiệm vụ ở một số tổ chức còn chồng chéo; hiệu lực, hiệu quả hoạt động của nhiều tổ chức trong hệ thống chính trị chưa đáp ứng được yêu cầu, nhiệm vụ. Số lượng cán bộ, công chức không những không giảm mà lại tăng, nhất là ở các đơn vị sự nghiệp công lập và viên chức, cán bộ chuyên trách, không chuyên trách xã, phường, thị trấn...</w:t>
      </w:r>
    </w:p>
    <w:p w:rsidR="00B4550F" w:rsidRPr="00B4550F" w:rsidRDefault="00B4550F" w:rsidP="00B4550F">
      <w:pPr>
        <w:pStyle w:val="NormalWeb"/>
        <w:shd w:val="clear" w:color="auto" w:fill="FFFFFF"/>
        <w:spacing w:before="0" w:beforeAutospacing="0" w:after="75" w:afterAutospacing="0"/>
        <w:jc w:val="both"/>
        <w:rPr>
          <w:color w:val="333333"/>
        </w:rPr>
      </w:pPr>
      <w:r w:rsidRPr="00B4550F">
        <w:rPr>
          <w:color w:val="333333"/>
        </w:rPr>
        <w:t>Do vậy, Đại hội XII tiếp tục phát triển, cụ thể hóa chủ trương của Đại hội XI, Nghị quyết số 39-NQ/TW của Bộ Chính trị về tinh giản biên chế, cơ cấu lại đội ngũ cán bộ, công chức, viên chức và Kết luận số 64-KL/TW của Ban Chấp hành Trung ương khóa XI</w:t>
      </w:r>
      <w:r w:rsidRPr="00B4550F">
        <w:rPr>
          <w:rStyle w:val="Emphasis"/>
          <w:color w:val="333333"/>
        </w:rPr>
        <w:t>“Một số vấn đề về tiếp tục đổi mới hệ thống chính trị từ Trung ương đến cơ sở” </w:t>
      </w:r>
      <w:r w:rsidRPr="00B4550F">
        <w:rPr>
          <w:color w:val="333333"/>
        </w:rPr>
        <w:t>và nhấn mạnh:Tiếp tục đổi mới, kiện toàn tổ chức bộ máy của Đảng và hệ thống chính trị theo hướng tinh gọn, hoạt động hiệu lực, hiệu quả; nâng cao năng lực lãnh đạo, chỉ đạo, điều hành; hoàn thiện chức năng, nhiệm vụ, nâng cao chất lượng đội ngũ cán bộ, công chức; xác định rõ mối quan hệ giữa tập thể lãnh đạo với cá nhân phụ trách.</w:t>
      </w:r>
    </w:p>
    <w:p w:rsidR="00B4550F" w:rsidRPr="00B4550F" w:rsidRDefault="00B4550F" w:rsidP="00B4550F">
      <w:pPr>
        <w:pStyle w:val="NormalWeb"/>
        <w:shd w:val="clear" w:color="auto" w:fill="FFFFFF"/>
        <w:spacing w:before="0" w:beforeAutospacing="0" w:after="75" w:afterAutospacing="0"/>
        <w:jc w:val="both"/>
        <w:rPr>
          <w:color w:val="333333"/>
        </w:rPr>
      </w:pPr>
      <w:r w:rsidRPr="00B4550F">
        <w:rPr>
          <w:color w:val="333333"/>
        </w:rPr>
        <w:t>Đại hội XII đề ra một số giải pháp thực hiện: </w:t>
      </w:r>
      <w:r w:rsidRPr="00B4550F">
        <w:rPr>
          <w:rStyle w:val="Emphasis"/>
          <w:color w:val="333333"/>
        </w:rPr>
        <w:t>Một là, </w:t>
      </w:r>
      <w:r w:rsidRPr="00B4550F">
        <w:rPr>
          <w:color w:val="333333"/>
        </w:rPr>
        <w:t>hoàn thiện và thực hiện nghiêm cơ chế kiểm soát quyền lực, ngăn ngừa sự lạm quyền, vi phạm kỷ luật, kỷ cương. </w:t>
      </w:r>
      <w:r w:rsidRPr="00B4550F">
        <w:rPr>
          <w:rStyle w:val="Emphasis"/>
          <w:color w:val="333333"/>
        </w:rPr>
        <w:t>Hai là,</w:t>
      </w:r>
      <w:r w:rsidRPr="00B4550F">
        <w:rPr>
          <w:color w:val="333333"/>
        </w:rPr>
        <w:t> nghiên cứu thực hiện thí điểm hợp nhất một số cơ quan đảng và nhà nước tương đồng về chức năng, nhiệm vụ. </w:t>
      </w:r>
      <w:r w:rsidRPr="00B4550F">
        <w:rPr>
          <w:rStyle w:val="Emphasis"/>
          <w:color w:val="333333"/>
        </w:rPr>
        <w:t>Ba là,</w:t>
      </w:r>
      <w:r w:rsidRPr="00B4550F">
        <w:rPr>
          <w:color w:val="333333"/>
        </w:rPr>
        <w:t> thực hiện chủ trương quản lý biên chế thống nhất trong toàn bộ hệ thống chính trị. </w:t>
      </w:r>
      <w:r w:rsidRPr="00B4550F">
        <w:rPr>
          <w:rStyle w:val="Emphasis"/>
          <w:color w:val="333333"/>
        </w:rPr>
        <w:t>Bốn là</w:t>
      </w:r>
      <w:r w:rsidRPr="00B4550F">
        <w:rPr>
          <w:color w:val="333333"/>
        </w:rPr>
        <w:t>, tinh giản tổ chức bộ máy gắn với tiếp tục phân định rõ chức năng, nhiệm vụ, phương thức hoạt động của các tổ chức. </w:t>
      </w:r>
      <w:r w:rsidRPr="00B4550F">
        <w:rPr>
          <w:rStyle w:val="Emphasis"/>
          <w:color w:val="333333"/>
        </w:rPr>
        <w:t>Năm là,</w:t>
      </w:r>
      <w:r w:rsidRPr="00B4550F">
        <w:rPr>
          <w:color w:val="333333"/>
        </w:rPr>
        <w:t> thực hiện kiêm nhiệm một số chức danh và tinh giản biên chế trong toàn hệ thống chính trị. Hoàn thiện và thực hiện nghiêm cơ chế kiểm soát quyền lực, ngăn chặn sự lạm quyền, vi phạm kỷ luật, kỷ cương. </w:t>
      </w:r>
      <w:r w:rsidRPr="00B4550F">
        <w:rPr>
          <w:rStyle w:val="Emphasis"/>
          <w:color w:val="333333"/>
        </w:rPr>
        <w:t>Sáu là,</w:t>
      </w:r>
      <w:r w:rsidRPr="00B4550F">
        <w:rPr>
          <w:color w:val="333333"/>
        </w:rPr>
        <w:t> cơ bản thực hiện mô hình bí thư cấp ủy đồng thời là chủ tịch hội đồng nhân dân ở các cấp; sớm tổng kết mô hình bí thư cấp ủy đồng thời là chủ tịch ủy ban nhân dân cấp xã, cấp huyện ở những nơi có đủ điều kiện.</w:t>
      </w:r>
    </w:p>
    <w:p w:rsidR="00B4550F" w:rsidRPr="00B4550F" w:rsidRDefault="00B4550F" w:rsidP="00B4550F">
      <w:pPr>
        <w:pStyle w:val="NormalWeb"/>
        <w:shd w:val="clear" w:color="auto" w:fill="FFFFFF"/>
        <w:spacing w:before="0" w:beforeAutospacing="0" w:after="75" w:afterAutospacing="0"/>
        <w:jc w:val="both"/>
        <w:rPr>
          <w:color w:val="333333"/>
        </w:rPr>
      </w:pPr>
      <w:r w:rsidRPr="00B4550F">
        <w:rPr>
          <w:rStyle w:val="Emphasis"/>
          <w:color w:val="333333"/>
        </w:rPr>
        <w:t>(5) Về xây dựng tổ chức cơ sở đảng, nâng cao chất lượng đảng viên</w:t>
      </w:r>
    </w:p>
    <w:p w:rsidR="00B4550F" w:rsidRPr="00B4550F" w:rsidRDefault="00B4550F" w:rsidP="00B4550F">
      <w:pPr>
        <w:pStyle w:val="NormalWeb"/>
        <w:shd w:val="clear" w:color="auto" w:fill="FFFFFF"/>
        <w:spacing w:before="0" w:beforeAutospacing="0" w:after="75" w:afterAutospacing="0"/>
        <w:jc w:val="both"/>
        <w:rPr>
          <w:color w:val="333333"/>
        </w:rPr>
      </w:pPr>
      <w:r w:rsidRPr="00B4550F">
        <w:rPr>
          <w:color w:val="333333"/>
        </w:rPr>
        <w:t>Đại hội XI nêu: </w:t>
      </w:r>
      <w:r w:rsidRPr="00B4550F">
        <w:rPr>
          <w:rStyle w:val="Emphasis"/>
          <w:color w:val="333333"/>
        </w:rPr>
        <w:t>“Kiện toàn các tổ chức cơ sở đảng và nâng cao chất lượng đảng viên”. </w:t>
      </w:r>
      <w:r w:rsidRPr="00B4550F">
        <w:rPr>
          <w:color w:val="333333"/>
        </w:rPr>
        <w:t>Đại hộiXII đã bổ sung và làm rõ hơn: “</w:t>
      </w:r>
      <w:r w:rsidRPr="00B4550F">
        <w:rPr>
          <w:rStyle w:val="Emphasis"/>
          <w:color w:val="333333"/>
        </w:rPr>
        <w:t>Kiện toàn tổ chức</w:t>
      </w:r>
      <w:r w:rsidRPr="00B4550F">
        <w:rPr>
          <w:rStyle w:val="Strong"/>
          <w:i/>
          <w:iCs/>
          <w:color w:val="333333"/>
        </w:rPr>
        <w:t>, </w:t>
      </w:r>
      <w:r w:rsidRPr="00B4550F">
        <w:rPr>
          <w:rStyle w:val="Emphasis"/>
          <w:color w:val="333333"/>
        </w:rPr>
        <w:t>nâng cao chất lượng, hiệu quả hoạt động của các tổ chức cơ sở đảng và nâng cao chất lượng đảng viên”</w:t>
      </w:r>
      <w:r w:rsidRPr="00B4550F">
        <w:rPr>
          <w:color w:val="333333"/>
        </w:rPr>
        <w:t>. Đại hội XII đề ra một số giải pháp mới để thực hiện: </w:t>
      </w:r>
      <w:r w:rsidRPr="00B4550F">
        <w:rPr>
          <w:rStyle w:val="Emphasis"/>
          <w:color w:val="333333"/>
        </w:rPr>
        <w:t>Một là, </w:t>
      </w:r>
      <w:r w:rsidRPr="00B4550F">
        <w:rPr>
          <w:color w:val="333333"/>
        </w:rPr>
        <w:t>kiện toàn tổ chức, bảo đảm sự lãnh đạo toàn diện của Đảng ở cơ sở. </w:t>
      </w:r>
      <w:r w:rsidRPr="00B4550F">
        <w:rPr>
          <w:rStyle w:val="Emphasis"/>
          <w:color w:val="333333"/>
        </w:rPr>
        <w:t>Hai là, </w:t>
      </w:r>
      <w:r w:rsidRPr="00B4550F">
        <w:rPr>
          <w:color w:val="333333"/>
        </w:rPr>
        <w:t>tổng kết việc thực hiện Quy định của Ban Chấp hành Trung ương về đảng viên làm kinh tế tư nhân và việc thí điểm kết nạp những người là chủ doanh nghiệp tư nhân đủ tiêu chuẩn vào Đảng. </w:t>
      </w:r>
      <w:r w:rsidRPr="00B4550F">
        <w:rPr>
          <w:rStyle w:val="Emphasis"/>
          <w:color w:val="333333"/>
        </w:rPr>
        <w:t>Ba là</w:t>
      </w:r>
      <w:r w:rsidRPr="00B4550F">
        <w:rPr>
          <w:color w:val="333333"/>
        </w:rPr>
        <w:t>, xây dựng đội ngũ đảng viên thật sự tiên phong, gương mẫu, trọng dân, gần dân, hiểu dân, học dân... vững vàng trước mọi khó khăn, thách thức, phấn đấu cho mục tiêu, lý tưởng của Đảng.</w:t>
      </w:r>
    </w:p>
    <w:p w:rsidR="00B4550F" w:rsidRPr="00B4550F" w:rsidRDefault="00B4550F" w:rsidP="00B4550F">
      <w:pPr>
        <w:pStyle w:val="NormalWeb"/>
        <w:shd w:val="clear" w:color="auto" w:fill="FFFFFF"/>
        <w:spacing w:before="0" w:beforeAutospacing="0" w:after="75" w:afterAutospacing="0"/>
        <w:jc w:val="both"/>
        <w:rPr>
          <w:color w:val="333333"/>
        </w:rPr>
      </w:pPr>
      <w:r w:rsidRPr="00B4550F">
        <w:rPr>
          <w:rStyle w:val="Emphasis"/>
          <w:color w:val="333333"/>
        </w:rPr>
        <w:t>(6) Về công tác cán bộ và bảo vệ chính trị nội bộ</w:t>
      </w:r>
    </w:p>
    <w:p w:rsidR="00B4550F" w:rsidRPr="00B4550F" w:rsidRDefault="00B4550F" w:rsidP="00B4550F">
      <w:pPr>
        <w:pStyle w:val="NormalWeb"/>
        <w:shd w:val="clear" w:color="auto" w:fill="FFFFFF"/>
        <w:spacing w:before="0" w:beforeAutospacing="0" w:after="75" w:afterAutospacing="0"/>
        <w:jc w:val="both"/>
        <w:rPr>
          <w:color w:val="333333"/>
        </w:rPr>
      </w:pPr>
      <w:r w:rsidRPr="00B4550F">
        <w:rPr>
          <w:color w:val="333333"/>
        </w:rPr>
        <w:t>Đại hội XI nêu: “</w:t>
      </w:r>
      <w:r w:rsidRPr="00B4550F">
        <w:rPr>
          <w:rStyle w:val="Emphasis"/>
          <w:color w:val="333333"/>
        </w:rPr>
        <w:t>Đổi mới công tác cán bộ, coi trọng công tác bảo vệ chính trị nội bộ”</w:t>
      </w:r>
      <w:r w:rsidRPr="00B4550F">
        <w:rPr>
          <w:color w:val="333333"/>
        </w:rPr>
        <w:t>. Đại hội XII bổ sung và nhấn mạnh là: “</w:t>
      </w:r>
      <w:r w:rsidRPr="00B4550F">
        <w:rPr>
          <w:rStyle w:val="Emphasis"/>
          <w:color w:val="333333"/>
        </w:rPr>
        <w:t>Đổi mới mạnh mẽ công tác cán bộ, coi trọng công tác bảo vệ chính trị nội bộ</w:t>
      </w:r>
      <w:r w:rsidRPr="00B4550F">
        <w:rPr>
          <w:color w:val="333333"/>
        </w:rPr>
        <w:t xml:space="preserve">”. Báo cáo chính trị tại Đại hội XII thẳng thắn thừa nhận: Công tác bảo vệ chính trị nội bộ có mặt còn hạn chế, chưa nắm và giải quyết tốt vấn đề chính trị hiện nay, trong khi những biểu hiện </w:t>
      </w:r>
      <w:r w:rsidRPr="00B4550F">
        <w:rPr>
          <w:color w:val="333333"/>
        </w:rPr>
        <w:lastRenderedPageBreak/>
        <w:t>“tự diễn biến”, “tự chuyển hóa” có xu hướng diễn biến phức tạp trong Đảng, trong hệ thống chính trị và trong xã hội...</w:t>
      </w:r>
    </w:p>
    <w:p w:rsidR="00B4550F" w:rsidRPr="00B4550F" w:rsidRDefault="00B4550F" w:rsidP="00B4550F">
      <w:pPr>
        <w:pStyle w:val="NormalWeb"/>
        <w:shd w:val="clear" w:color="auto" w:fill="FFFFFF"/>
        <w:spacing w:before="0" w:beforeAutospacing="0" w:after="75" w:afterAutospacing="0"/>
        <w:jc w:val="both"/>
        <w:rPr>
          <w:color w:val="333333"/>
        </w:rPr>
      </w:pPr>
      <w:r w:rsidRPr="00B4550F">
        <w:rPr>
          <w:color w:val="333333"/>
        </w:rPr>
        <w:t>Đại hội XII chỉ rõ: Tiếp tục đẩy mạnh thực hiện “</w:t>
      </w:r>
      <w:r w:rsidRPr="00B4550F">
        <w:rPr>
          <w:rStyle w:val="Emphasis"/>
          <w:color w:val="333333"/>
        </w:rPr>
        <w:t>Chiến lược cán bộ thời kỳ đẩy mạnh công nghiệp hóa, hiện đại hóa đất nước”; </w:t>
      </w:r>
      <w:r w:rsidRPr="00B4550F">
        <w:rPr>
          <w:color w:val="333333"/>
        </w:rPr>
        <w:t>thể chế hóa, cụ thể hóa các nguyên tắc về xây dựng Đảng; tiếp tục ban hành và thực hiện các quy chế, quy định trong công tác cán bộ, bảo đảm tính thống nhất, đồng bộ và chặt chẽ giữa các khâu, liên thông giữa các cấp; có quy chế về đánh giá đúng đắn, khách quan đối với cán bộ, để có cơ sở sử dụng, bố trí cán bộ, ngăn chặn, đẩy lùi tình trạng chạy chức, chạy tuổi, chạy bằng cấp...</w:t>
      </w:r>
    </w:p>
    <w:p w:rsidR="00B4550F" w:rsidRPr="00B4550F" w:rsidRDefault="00B4550F" w:rsidP="00B4550F">
      <w:pPr>
        <w:pStyle w:val="NormalWeb"/>
        <w:shd w:val="clear" w:color="auto" w:fill="FFFFFF"/>
        <w:spacing w:before="0" w:beforeAutospacing="0" w:after="75" w:afterAutospacing="0"/>
        <w:jc w:val="both"/>
        <w:rPr>
          <w:color w:val="333333"/>
        </w:rPr>
      </w:pPr>
      <w:r w:rsidRPr="00B4550F">
        <w:rPr>
          <w:color w:val="333333"/>
        </w:rPr>
        <w:t>Để thực hiện hiệu quả nhiệm vụ này, Đại hội XII đề ra một số giải pháp thực hiện: </w:t>
      </w:r>
      <w:r w:rsidRPr="00B4550F">
        <w:rPr>
          <w:rStyle w:val="Emphasis"/>
          <w:color w:val="333333"/>
        </w:rPr>
        <w:t>Một là,</w:t>
      </w:r>
      <w:r w:rsidRPr="00B4550F">
        <w:rPr>
          <w:color w:val="333333"/>
        </w:rPr>
        <w:t> thể chế hóa, cụ thể hóa nguyên tắc của Đảng về quan hệ giữa đường lối chính trị với đường lối cán bộ; quan điểm giai cấp và chính sách đại đoàn kết rộng rãi trong công tác cán bộ; quan hệ giữa tiêu chuẩn và cơ cấu; giữa đức và tài; giữa kế thừa và phát triển; giữa sự quản lý thống nhất của Đảng với phát huy đầy đủ trách nhiệm của các cơ quan trong hệ thống chính trị; giữa thẩm quyền và trách nhiệm cá nhân và tập thể. </w:t>
      </w:r>
      <w:r w:rsidRPr="00B4550F">
        <w:rPr>
          <w:rStyle w:val="Emphasis"/>
          <w:color w:val="333333"/>
        </w:rPr>
        <w:t>Hai là,</w:t>
      </w:r>
      <w:r w:rsidRPr="00B4550F">
        <w:rPr>
          <w:color w:val="333333"/>
        </w:rPr>
        <w:t> đổi mới công tác bầu cử trong Đảng, phương thức tuyển chọn, bổ nhiệm cán bộ,... để lựa chọn những người có bản lĩnh chính trị vững vàng, phẩm chất đạo đức tốt, năng động, sáng tạo, dám nghĩ, dám làm, dám chịu trách nhiệm giữ các vị trí lãnh đạo, đặc biệt là người đứng đầu. </w:t>
      </w:r>
      <w:r w:rsidRPr="00B4550F">
        <w:rPr>
          <w:rStyle w:val="Emphasis"/>
          <w:color w:val="333333"/>
        </w:rPr>
        <w:t>Ba là,</w:t>
      </w:r>
      <w:r w:rsidRPr="00B4550F">
        <w:rPr>
          <w:color w:val="333333"/>
        </w:rPr>
        <w:t>tập trung xây dựng đội ngũ cán bộ, nhất là cán bộ cấp chiến lược, đủ phẩm chất, năng lực và uy tín, ngang tầm nhiệm vụ. Có cơ chế, chính sách phát hiện, thu hút, trọng dụng nhân tài. </w:t>
      </w:r>
      <w:r w:rsidRPr="00B4550F">
        <w:rPr>
          <w:rStyle w:val="Emphasis"/>
          <w:color w:val="333333"/>
        </w:rPr>
        <w:t>Bốn là,</w:t>
      </w:r>
      <w:r w:rsidRPr="00B4550F">
        <w:rPr>
          <w:color w:val="333333"/>
        </w:rPr>
        <w:t> tăng cường trách nhiệm của cấp ủy, nhất là cấp ủy cơ sở trong công tác bảo vệ chính trị nội bộ; gắn công tác bảo vệ chính trị nội bộ với công tác xây dựng, chỉnh đốn Đảng. Xác định nhiệm vụ trọng tâm của công tác bảo vệ chính trị nội bộ trong giai đoạn hiện nay là bảo vệ Cương lĩnh, Điều lệ Đảng; bảo vệ Hiến pháp và pháp luật. </w:t>
      </w:r>
      <w:r w:rsidRPr="00B4550F">
        <w:rPr>
          <w:rStyle w:val="Emphasis"/>
          <w:color w:val="333333"/>
        </w:rPr>
        <w:t>Năm là,</w:t>
      </w:r>
      <w:r w:rsidRPr="00B4550F">
        <w:rPr>
          <w:color w:val="333333"/>
        </w:rPr>
        <w:t> kiên quyết đấu tranh, ngăn chặn những biểu hiện cục bộ, bè phái, “lợi ích nhóm”, gây mất đoàn kết trong Đảng. Xử lý nghiêm những cán bộ, đảng viên vi phạm quy định của Ban Chấp hành Trung ương về những điều đảng viên không được làm, nhất là việc phát ngôn, tuyên truyền, tán phát tài liệu trái Cương lĩnh, Điều lệ Đảng, nghị quyết, chỉ thị, quy định của Đảng, Hiến pháp và pháp luật của Nhà nước. Đấu tranh có hiệu quả với âm mưu, hoạt động “diễn biến hòa bình” của các thế lực thù địch.</w:t>
      </w:r>
    </w:p>
    <w:p w:rsidR="00B4550F" w:rsidRPr="00B4550F" w:rsidRDefault="00B4550F" w:rsidP="00B4550F">
      <w:pPr>
        <w:pStyle w:val="NormalWeb"/>
        <w:shd w:val="clear" w:color="auto" w:fill="FFFFFF"/>
        <w:spacing w:before="0" w:beforeAutospacing="0" w:after="75" w:afterAutospacing="0"/>
        <w:jc w:val="both"/>
        <w:rPr>
          <w:color w:val="333333"/>
        </w:rPr>
      </w:pPr>
      <w:r w:rsidRPr="00B4550F">
        <w:rPr>
          <w:rStyle w:val="Emphasis"/>
          <w:color w:val="333333"/>
        </w:rPr>
        <w:t>(7) Về đổi mới, nâng cao hiệu lực, hiệu quả công tác kiểm tra, giám sát, kỷ luật đảng</w:t>
      </w:r>
    </w:p>
    <w:p w:rsidR="00B4550F" w:rsidRPr="00B4550F" w:rsidRDefault="00B4550F" w:rsidP="00B4550F">
      <w:pPr>
        <w:pStyle w:val="NormalWeb"/>
        <w:shd w:val="clear" w:color="auto" w:fill="FFFFFF"/>
        <w:spacing w:before="0" w:beforeAutospacing="0" w:after="75" w:afterAutospacing="0"/>
        <w:jc w:val="both"/>
        <w:rPr>
          <w:color w:val="333333"/>
        </w:rPr>
      </w:pPr>
      <w:r w:rsidRPr="00B4550F">
        <w:rPr>
          <w:color w:val="333333"/>
        </w:rPr>
        <w:t>Đại hội XI nêu “</w:t>
      </w:r>
      <w:r w:rsidRPr="00B4550F">
        <w:rPr>
          <w:rStyle w:val="Emphasis"/>
          <w:color w:val="333333"/>
        </w:rPr>
        <w:t>Đổi mới, nâng cao hiệu quả công tác kiểm tra, giám sát”</w:t>
      </w:r>
      <w:r w:rsidRPr="00B4550F">
        <w:rPr>
          <w:color w:val="333333"/>
        </w:rPr>
        <w:t>. Đại hội XII bổ sung và nhấn mạnh: “</w:t>
      </w:r>
      <w:r w:rsidRPr="00B4550F">
        <w:rPr>
          <w:rStyle w:val="Emphasis"/>
          <w:color w:val="333333"/>
        </w:rPr>
        <w:t>Đổi mới, nâng cao hiệu lực, hiệu quả công tác kiểm tra, giám sát, kỷ luật đảng</w:t>
      </w:r>
      <w:r w:rsidRPr="00B4550F">
        <w:rPr>
          <w:color w:val="333333"/>
        </w:rPr>
        <w:t>”. Nhiệm vụ này được đặt ra xuất phát từ tình hình hiện nay: chất lượng, hiệu quả công tác kiểm tra, giám sát và xử lý tổ chức đảng và đảng viên vi phạm chưa cao, chưa đủ sức góp phần ngăn chặn, đẩy lùi tham nhũng, lãng phí, tiêu cực trong nội bộ Đảng; nhiều khuyết điểm, sai phạm của tổ chức đảng, đảng viên chậm được phát hiện, kiểm tra, xử lý, hoặc xử lý kéo dài, nên kỷ cương, kỷ luật ở một số nơi chưa nghiêm; vai trò, trách nhiệm của các tổ chức trong hệ thống chính trị và của nhân dân trong công tác kiểm tra, giám sát chưa được phát huy đầy đủ.</w:t>
      </w:r>
    </w:p>
    <w:p w:rsidR="00B4550F" w:rsidRPr="00B4550F" w:rsidRDefault="00B4550F" w:rsidP="00B4550F">
      <w:pPr>
        <w:pStyle w:val="NormalWeb"/>
        <w:shd w:val="clear" w:color="auto" w:fill="FFFFFF"/>
        <w:spacing w:before="0" w:beforeAutospacing="0" w:after="75" w:afterAutospacing="0"/>
        <w:jc w:val="both"/>
        <w:rPr>
          <w:color w:val="333333"/>
        </w:rPr>
      </w:pPr>
      <w:r w:rsidRPr="00B4550F">
        <w:rPr>
          <w:color w:val="333333"/>
        </w:rPr>
        <w:t>Đại hội XII đề ra một số giải pháp thực hiện là: </w:t>
      </w:r>
      <w:r w:rsidRPr="00B4550F">
        <w:rPr>
          <w:rStyle w:val="Emphasis"/>
          <w:color w:val="333333"/>
        </w:rPr>
        <w:t>Một là,</w:t>
      </w:r>
      <w:r w:rsidRPr="00B4550F">
        <w:rPr>
          <w:color w:val="333333"/>
        </w:rPr>
        <w:t> xử lý kịp thời, nghiêm minh tổ chức đảng, đảng viên vi phạm Cương lĩnh, Điều lệ Đảng, nghị quyết, chỉ thị, quy định của Đảng, pháp luật của Nhà nước, những hành vi dung túng, bao che cho khuyết điểm, vi phạm của tổ chức đảng và đảng viên, công khai kết quả xử lý. </w:t>
      </w:r>
      <w:r w:rsidRPr="00B4550F">
        <w:rPr>
          <w:rStyle w:val="Emphasis"/>
          <w:color w:val="333333"/>
        </w:rPr>
        <w:t>Hai là,</w:t>
      </w:r>
      <w:r w:rsidRPr="00B4550F">
        <w:rPr>
          <w:color w:val="333333"/>
        </w:rPr>
        <w:t> tập trung chỉ đạo xây dựng, hoàn thiện các quy định của Đảng để nâng cao chất lượng, hiệu lực, hiệu quả công tác kiểm tra, giám sát, kỷ luật đảng. </w:t>
      </w:r>
      <w:r w:rsidRPr="00B4550F">
        <w:rPr>
          <w:rStyle w:val="Emphasis"/>
          <w:color w:val="333333"/>
        </w:rPr>
        <w:t>Ba là,</w:t>
      </w:r>
      <w:r w:rsidRPr="00B4550F">
        <w:rPr>
          <w:color w:val="333333"/>
        </w:rPr>
        <w:t> chú trọng kiểm tra, giám sát người đứng đầu cấp ủy, tổ chức đảng, tổ chức nhà nước trong việc giữ gìn phẩm chất đạo đức, lối sống, không để người thân trong gia đình lợi dụng chức vụ, quyền hạn để trục lợi. </w:t>
      </w:r>
      <w:r w:rsidRPr="00B4550F">
        <w:rPr>
          <w:rStyle w:val="Emphasis"/>
          <w:color w:val="333333"/>
        </w:rPr>
        <w:t>Bốn là,</w:t>
      </w:r>
      <w:r w:rsidRPr="00B4550F">
        <w:rPr>
          <w:color w:val="333333"/>
        </w:rPr>
        <w:t> nghiên cứu việc tăng thẩm quyền kiểm tra, thi hành kỷ luật đảng cho ủy ban kiểm tra các cấp.</w:t>
      </w:r>
    </w:p>
    <w:p w:rsidR="00B4550F" w:rsidRPr="00B4550F" w:rsidRDefault="00B4550F" w:rsidP="00B4550F">
      <w:pPr>
        <w:pStyle w:val="NormalWeb"/>
        <w:shd w:val="clear" w:color="auto" w:fill="FFFFFF"/>
        <w:spacing w:before="0" w:beforeAutospacing="0" w:after="75" w:afterAutospacing="0"/>
        <w:jc w:val="both"/>
        <w:rPr>
          <w:color w:val="333333"/>
        </w:rPr>
      </w:pPr>
      <w:r w:rsidRPr="00B4550F">
        <w:rPr>
          <w:rStyle w:val="Emphasis"/>
          <w:color w:val="333333"/>
        </w:rPr>
        <w:t>(8) Về đổi mới phương thức lãnh đạo của Đảng</w:t>
      </w:r>
    </w:p>
    <w:p w:rsidR="00B4550F" w:rsidRPr="00B4550F" w:rsidRDefault="00B4550F" w:rsidP="00B4550F">
      <w:pPr>
        <w:pStyle w:val="NormalWeb"/>
        <w:shd w:val="clear" w:color="auto" w:fill="FFFFFF"/>
        <w:spacing w:before="0" w:beforeAutospacing="0" w:after="75" w:afterAutospacing="0"/>
        <w:jc w:val="both"/>
        <w:rPr>
          <w:color w:val="333333"/>
        </w:rPr>
      </w:pPr>
      <w:r w:rsidRPr="00B4550F">
        <w:rPr>
          <w:color w:val="333333"/>
        </w:rPr>
        <w:t>Về nội dung này, Đại hội XII đã nhấn mạnh một số hạn chế, như đổi mới phương thức lãnh đạo của Đảng đối với Nhà nước, Mặt trận Tổ quốc và các tổ chức chính trị xã hội còn chậm; phương thức lãnh đạo của Đảng đối với Nhà nước có những nội dung còn lúng túng; chưa xác định rõ nội dung và phương thức cầm quyền... </w:t>
      </w:r>
    </w:p>
    <w:p w:rsidR="00B4550F" w:rsidRPr="00B4550F" w:rsidRDefault="00B4550F" w:rsidP="00B4550F">
      <w:pPr>
        <w:pStyle w:val="NormalWeb"/>
        <w:shd w:val="clear" w:color="auto" w:fill="FFFFFF"/>
        <w:spacing w:before="0" w:beforeAutospacing="0" w:after="75" w:afterAutospacing="0"/>
        <w:jc w:val="both"/>
        <w:rPr>
          <w:color w:val="333333"/>
        </w:rPr>
      </w:pPr>
      <w:r w:rsidRPr="00B4550F">
        <w:rPr>
          <w:color w:val="333333"/>
        </w:rPr>
        <w:lastRenderedPageBreak/>
        <w:t>Trước tình trạng đó, Đại hội XII xác định: Tiếp tục đổi mới mạnh mẽ phương thức lãnh đạo của Đảng đối với hệ thống chính trị, đặc biệt là với Nhà nước. Các tổ chức của Đảng và đảng viên phải gương mẫu tuân thủ Hiến pháp và pháp luật. Đổi mới phương thức lãnh đạo của Đảng đối với Mặt trận Tổ quốc và các tổ chức chính trị - xã hội, tôn trọng nguyên tắc hiệp thương dân chủ trong tổ chức và hoạt động của Mặt trận Tổ quốc Việt Nam. Coi trọng xây dựng văn hóa trong các tổ chức đảng, cơ quan nhà nước, trong hệ thống chính trị.</w:t>
      </w:r>
    </w:p>
    <w:p w:rsidR="00B4550F" w:rsidRPr="00B4550F" w:rsidRDefault="00B4550F" w:rsidP="00B4550F">
      <w:pPr>
        <w:pStyle w:val="NormalWeb"/>
        <w:shd w:val="clear" w:color="auto" w:fill="FFFFFF"/>
        <w:spacing w:before="0" w:beforeAutospacing="0" w:after="75" w:afterAutospacing="0"/>
        <w:jc w:val="both"/>
        <w:rPr>
          <w:color w:val="333333"/>
        </w:rPr>
      </w:pPr>
      <w:r w:rsidRPr="00B4550F">
        <w:rPr>
          <w:color w:val="333333"/>
        </w:rPr>
        <w:t>Đại hội XII đề ra một số giải pháp mới để thực hiện: </w:t>
      </w:r>
      <w:r w:rsidRPr="00B4550F">
        <w:rPr>
          <w:rStyle w:val="Emphasis"/>
          <w:color w:val="333333"/>
        </w:rPr>
        <w:t>Một là,</w:t>
      </w:r>
      <w:r w:rsidRPr="00B4550F">
        <w:rPr>
          <w:color w:val="333333"/>
        </w:rPr>
        <w:t> tiếp tục tổng kết thực tiễn, nghiên cứu lý luận về đảng cầm quyền, xác định rõ mục đích, phương thức, nội dung và điều kiện cầm quyền; việc phát huy dân chủ trong điều kiện một đảng duy nhất cầm quyền; các nguy cơ cần lưu ý phòng ngừa đối với đảng cầm quyền. </w:t>
      </w:r>
      <w:r w:rsidRPr="00B4550F">
        <w:rPr>
          <w:rStyle w:val="Emphasis"/>
          <w:color w:val="333333"/>
        </w:rPr>
        <w:t>Hai là,</w:t>
      </w:r>
      <w:r w:rsidRPr="00B4550F">
        <w:rPr>
          <w:color w:val="333333"/>
        </w:rPr>
        <w:t> tiếp tục cụ thể hóa phương thức lãnh đạo của Đảng đã được xác định trong Cương lĩnh xây dựng đất nước trong thời kỳ quá độ lên chủ nghĩa xã hội (Bổ sung, phát triển năm 2011) ở tất cả các cấp bằng những quy chế, quy định, quy trình cụ thể. </w:t>
      </w:r>
      <w:r w:rsidRPr="00B4550F">
        <w:rPr>
          <w:rStyle w:val="Emphasis"/>
          <w:color w:val="333333"/>
        </w:rPr>
        <w:t>Ba là,</w:t>
      </w:r>
      <w:r w:rsidRPr="00B4550F">
        <w:rPr>
          <w:color w:val="333333"/>
        </w:rPr>
        <w:t> quy định rõ hơn các tiêu chí Đảng phục vụ nhân dân, chịu sự giám sát của nhân dân và chịu trách nhiệm trước nhân dân về những quyết định của mình. Quy định rõ hơn thẩm quyền và trách nhiệm của Ban Chấp hành Trung ương, Bộ Chính trị, Ban Bí thư, cấp ủy và ban thường vụ cấp ủy các cấp. </w:t>
      </w:r>
      <w:r w:rsidRPr="00B4550F">
        <w:rPr>
          <w:rStyle w:val="Emphasis"/>
          <w:color w:val="333333"/>
        </w:rPr>
        <w:t>Bốn là,</w:t>
      </w:r>
      <w:r w:rsidRPr="00B4550F">
        <w:rPr>
          <w:color w:val="333333"/>
        </w:rPr>
        <w:t> đẩy mạnh việc phân cấp, phân quyền; có cơ chế để các địa phương phát huy quyền chủ động, sáng tạo, gắn với đề cao trách nhiệm, đồng thời bảo đảm sự lãnh đạo, quản lý thống nhất của Trung ương. </w:t>
      </w:r>
      <w:r w:rsidRPr="00B4550F">
        <w:rPr>
          <w:rStyle w:val="Emphasis"/>
          <w:color w:val="333333"/>
        </w:rPr>
        <w:t>Năm là, </w:t>
      </w:r>
      <w:r w:rsidRPr="00B4550F">
        <w:rPr>
          <w:color w:val="333333"/>
        </w:rPr>
        <w:t>đổi mới phương pháp, phong cách, lề lối làm việc của các cơ quan lãnh đạo của Đảng từ Trung ương tới cơ sở, xây dựng phong cách làm việc khoa học, tập thể, dân chủ, gần dân, trọng dân, vì dân, bám sát thực tiễn, nói đi đôi với làm.</w:t>
      </w:r>
    </w:p>
    <w:p w:rsidR="00B4550F" w:rsidRPr="00B4550F" w:rsidRDefault="00B4550F" w:rsidP="001C1F08">
      <w:pPr>
        <w:pStyle w:val="ListParagraph"/>
        <w:shd w:val="clear" w:color="auto" w:fill="FFFFFF"/>
        <w:spacing w:after="0" w:line="276" w:lineRule="auto"/>
        <w:ind w:left="0" w:firstLine="426"/>
        <w:jc w:val="both"/>
        <w:rPr>
          <w:rFonts w:ascii="Times New Roman" w:eastAsia="Times New Roman" w:hAnsi="Times New Roman"/>
          <w:color w:val="000000" w:themeColor="text1"/>
          <w:sz w:val="24"/>
          <w:szCs w:val="24"/>
        </w:rPr>
      </w:pPr>
    </w:p>
    <w:p w:rsidR="001C1F08" w:rsidRPr="00B4550F" w:rsidRDefault="001C1F08" w:rsidP="00B4550F">
      <w:pPr>
        <w:pStyle w:val="ListParagraph"/>
        <w:numPr>
          <w:ilvl w:val="0"/>
          <w:numId w:val="6"/>
        </w:numPr>
        <w:spacing w:after="0" w:line="276" w:lineRule="auto"/>
        <w:jc w:val="both"/>
        <w:rPr>
          <w:rFonts w:ascii="Times New Roman" w:eastAsia="Times New Roman" w:hAnsi="Times New Roman"/>
          <w:b/>
          <w:color w:val="000000" w:themeColor="text1"/>
          <w:sz w:val="24"/>
          <w:szCs w:val="24"/>
        </w:rPr>
      </w:pPr>
      <w:r w:rsidRPr="00B4550F">
        <w:rPr>
          <w:rFonts w:ascii="Times New Roman" w:eastAsia="Times New Roman" w:hAnsi="Times New Roman"/>
          <w:b/>
          <w:color w:val="000000" w:themeColor="text1"/>
          <w:sz w:val="24"/>
          <w:szCs w:val="24"/>
        </w:rPr>
        <w:t>Liên hệ bản thân</w:t>
      </w:r>
    </w:p>
    <w:p w:rsidR="001C1F08" w:rsidRPr="00B4550F" w:rsidRDefault="00B4550F" w:rsidP="001C1F08">
      <w:pPr>
        <w:pStyle w:val="ListParagraph"/>
        <w:spacing w:after="0" w:line="276" w:lineRule="auto"/>
        <w:ind w:left="0" w:firstLine="567"/>
        <w:jc w:val="both"/>
        <w:rPr>
          <w:rFonts w:ascii="Times New Roman" w:hAnsi="Times New Roman"/>
          <w:color w:val="000000" w:themeColor="text1"/>
          <w:sz w:val="24"/>
          <w:szCs w:val="24"/>
          <w:lang w:eastAsia="vi-VN"/>
        </w:rPr>
      </w:pPr>
      <w:r>
        <w:rPr>
          <w:rFonts w:ascii="Times New Roman" w:hAnsi="Times New Roman"/>
          <w:color w:val="000000" w:themeColor="text1"/>
          <w:sz w:val="24"/>
          <w:szCs w:val="24"/>
          <w:shd w:val="clear" w:color="auto" w:fill="FFFFFF"/>
        </w:rPr>
        <w:t>Tôi chưa được hân hạnh đứng vào hàng ngũ những người</w:t>
      </w:r>
      <w:r w:rsidR="001C1F08" w:rsidRPr="00B4550F">
        <w:rPr>
          <w:rFonts w:ascii="Times New Roman" w:hAnsi="Times New Roman"/>
          <w:color w:val="000000" w:themeColor="text1"/>
          <w:sz w:val="24"/>
          <w:szCs w:val="24"/>
          <w:shd w:val="clear" w:color="auto" w:fill="FFFFFF"/>
        </w:rPr>
        <w:t xml:space="preserve"> Đảng viên Đảng cộng sản Việt Nam, tôi </w:t>
      </w:r>
      <w:r>
        <w:rPr>
          <w:rFonts w:ascii="Times New Roman" w:hAnsi="Times New Roman"/>
          <w:color w:val="000000" w:themeColor="text1"/>
          <w:sz w:val="24"/>
          <w:szCs w:val="24"/>
          <w:shd w:val="clear" w:color="auto" w:fill="FFFFFF"/>
        </w:rPr>
        <w:t xml:space="preserve">là quần chúng nhân dân </w:t>
      </w:r>
      <w:r w:rsidR="001E5D3E">
        <w:rPr>
          <w:rFonts w:ascii="Times New Roman" w:hAnsi="Times New Roman"/>
          <w:color w:val="000000" w:themeColor="text1"/>
          <w:sz w:val="24"/>
          <w:szCs w:val="24"/>
          <w:shd w:val="clear" w:color="auto" w:fill="FFFFFF"/>
        </w:rPr>
        <w:t xml:space="preserve">tốt, tôi đã </w:t>
      </w:r>
      <w:r w:rsidR="001C1F08" w:rsidRPr="00B4550F">
        <w:rPr>
          <w:rFonts w:ascii="Times New Roman" w:hAnsi="Times New Roman"/>
          <w:color w:val="000000" w:themeColor="text1"/>
          <w:sz w:val="24"/>
          <w:szCs w:val="24"/>
          <w:shd w:val="clear" w:color="auto" w:fill="FFFFFF"/>
        </w:rPr>
        <w:t xml:space="preserve"> </w:t>
      </w:r>
      <w:r w:rsidR="001E5D3E">
        <w:rPr>
          <w:rFonts w:ascii="Times New Roman" w:hAnsi="Times New Roman"/>
          <w:color w:val="000000" w:themeColor="text1"/>
          <w:sz w:val="24"/>
          <w:szCs w:val="24"/>
          <w:shd w:val="clear" w:color="auto" w:fill="FFFFFF"/>
        </w:rPr>
        <w:t xml:space="preserve">luôn chấp hành đúng mọi chủ trương, đuồng lối, chính sách của Đảng và nhà nước, luôn học tập </w:t>
      </w:r>
      <w:r w:rsidR="001C1F08" w:rsidRPr="00B4550F">
        <w:rPr>
          <w:rFonts w:ascii="Times New Roman" w:hAnsi="Times New Roman"/>
          <w:color w:val="000000" w:themeColor="text1"/>
          <w:sz w:val="24"/>
          <w:szCs w:val="24"/>
          <w:shd w:val="clear" w:color="auto" w:fill="FFFFFF"/>
        </w:rPr>
        <w:t xml:space="preserve">nhận thức được những phẩm chất đạo đức mình cần có để </w:t>
      </w:r>
      <w:r w:rsidR="001E5D3E">
        <w:rPr>
          <w:rFonts w:ascii="Times New Roman" w:hAnsi="Times New Roman"/>
          <w:color w:val="000000" w:themeColor="text1"/>
          <w:sz w:val="24"/>
          <w:szCs w:val="24"/>
          <w:shd w:val="clear" w:color="auto" w:fill="FFFFFF"/>
        </w:rPr>
        <w:t>cố gắng phấn đấu được đứng vào hàng ngũ Đảng.</w:t>
      </w:r>
      <w:r w:rsidR="001C1F08" w:rsidRPr="00B4550F">
        <w:rPr>
          <w:rFonts w:ascii="Times New Roman" w:hAnsi="Times New Roman"/>
          <w:color w:val="000000" w:themeColor="text1"/>
          <w:sz w:val="24"/>
          <w:szCs w:val="24"/>
          <w:shd w:val="clear" w:color="auto" w:fill="FFFFFF"/>
        </w:rPr>
        <w:t xml:space="preserve"> Chính vì vậy, trong công việc, tôi luôn </w:t>
      </w:r>
      <w:r w:rsidR="001C1F08" w:rsidRPr="00B4550F">
        <w:rPr>
          <w:rFonts w:ascii="Times New Roman" w:hAnsi="Times New Roman"/>
          <w:color w:val="000000" w:themeColor="text1"/>
          <w:sz w:val="24"/>
          <w:szCs w:val="24"/>
          <w:lang w:val="vi-VN" w:eastAsia="vi-VN"/>
        </w:rPr>
        <w:t>chấp hành tốt nội quy quy chế cơ quan</w:t>
      </w:r>
      <w:r w:rsidR="001C1F08" w:rsidRPr="00B4550F">
        <w:rPr>
          <w:rFonts w:ascii="Times New Roman" w:hAnsi="Times New Roman"/>
          <w:color w:val="000000" w:themeColor="text1"/>
          <w:sz w:val="24"/>
          <w:szCs w:val="24"/>
          <w:lang w:eastAsia="vi-VN"/>
        </w:rPr>
        <w:t xml:space="preserve">; </w:t>
      </w:r>
      <w:r w:rsidR="001C1F08" w:rsidRPr="00B4550F">
        <w:rPr>
          <w:rFonts w:ascii="Times New Roman" w:hAnsi="Times New Roman"/>
          <w:color w:val="000000" w:themeColor="text1"/>
          <w:sz w:val="24"/>
          <w:szCs w:val="24"/>
          <w:lang w:val="vi-VN" w:eastAsia="vi-VN"/>
        </w:rPr>
        <w:t>lên kế hoạch</w:t>
      </w:r>
      <w:r w:rsidR="001C1F08" w:rsidRPr="00B4550F">
        <w:rPr>
          <w:rFonts w:ascii="Times New Roman" w:hAnsi="Times New Roman"/>
          <w:color w:val="000000" w:themeColor="text1"/>
          <w:sz w:val="24"/>
          <w:szCs w:val="24"/>
          <w:lang w:eastAsia="vi-VN"/>
        </w:rPr>
        <w:t>,</w:t>
      </w:r>
      <w:r w:rsidR="001C1F08" w:rsidRPr="00B4550F">
        <w:rPr>
          <w:rFonts w:ascii="Times New Roman" w:hAnsi="Times New Roman"/>
          <w:color w:val="000000" w:themeColor="text1"/>
          <w:sz w:val="24"/>
          <w:szCs w:val="24"/>
          <w:lang w:val="vi-VN" w:eastAsia="vi-VN"/>
        </w:rPr>
        <w:t xml:space="preserve"> sắp xếp thời gian thực hiện để hoàn thành đúng tiến độ được giao. </w:t>
      </w:r>
      <w:r w:rsidR="001C1F08" w:rsidRPr="00B4550F">
        <w:rPr>
          <w:rFonts w:ascii="Times New Roman" w:hAnsi="Times New Roman"/>
          <w:color w:val="000000" w:themeColor="text1"/>
          <w:sz w:val="24"/>
          <w:szCs w:val="24"/>
          <w:lang w:eastAsia="vi-VN"/>
        </w:rPr>
        <w:t>T</w:t>
      </w:r>
      <w:r w:rsidR="001C1F08" w:rsidRPr="00B4550F">
        <w:rPr>
          <w:rFonts w:ascii="Times New Roman" w:hAnsi="Times New Roman"/>
          <w:color w:val="000000" w:themeColor="text1"/>
          <w:sz w:val="24"/>
          <w:szCs w:val="24"/>
          <w:lang w:val="vi-VN" w:eastAsia="vi-VN"/>
        </w:rPr>
        <w:t>ôi luôn chủ động</w:t>
      </w:r>
      <w:r w:rsidR="001C1F08" w:rsidRPr="00B4550F">
        <w:rPr>
          <w:rFonts w:ascii="Times New Roman" w:hAnsi="Times New Roman"/>
          <w:color w:val="000000" w:themeColor="text1"/>
          <w:sz w:val="24"/>
          <w:szCs w:val="24"/>
          <w:lang w:eastAsia="vi-VN"/>
        </w:rPr>
        <w:t xml:space="preserve"> trong việc đề xuất ra các kế hoạch cho hoạt động của cơ quan cũng như của bản thân; </w:t>
      </w:r>
      <w:r w:rsidR="001C1F08" w:rsidRPr="00B4550F">
        <w:rPr>
          <w:rFonts w:ascii="Times New Roman" w:hAnsi="Times New Roman"/>
          <w:color w:val="000000" w:themeColor="text1"/>
          <w:sz w:val="24"/>
          <w:szCs w:val="24"/>
          <w:lang w:val="vi-VN" w:eastAsia="vi-VN"/>
        </w:rPr>
        <w:t>sẵn sàng giúp đỡ đồng nghiệp trong hoạt động chuyên môn</w:t>
      </w:r>
      <w:r w:rsidR="001C1F08" w:rsidRPr="00B4550F">
        <w:rPr>
          <w:rFonts w:ascii="Times New Roman" w:hAnsi="Times New Roman"/>
          <w:color w:val="000000" w:themeColor="text1"/>
          <w:sz w:val="24"/>
          <w:szCs w:val="24"/>
          <w:lang w:eastAsia="vi-VN"/>
        </w:rPr>
        <w:t>; l</w:t>
      </w:r>
      <w:r w:rsidR="001C1F08" w:rsidRPr="00B4550F">
        <w:rPr>
          <w:rFonts w:ascii="Times New Roman" w:hAnsi="Times New Roman"/>
          <w:color w:val="000000" w:themeColor="text1"/>
          <w:sz w:val="24"/>
          <w:szCs w:val="24"/>
          <w:lang w:val="vi-VN" w:eastAsia="vi-VN"/>
        </w:rPr>
        <w:t xml:space="preserve">uôn vui vẻ, </w:t>
      </w:r>
      <w:r w:rsidR="001C1F08" w:rsidRPr="00B4550F">
        <w:rPr>
          <w:rFonts w:ascii="Times New Roman" w:hAnsi="Times New Roman"/>
          <w:color w:val="000000" w:themeColor="text1"/>
          <w:sz w:val="24"/>
          <w:szCs w:val="24"/>
          <w:lang w:eastAsia="vi-VN"/>
        </w:rPr>
        <w:t>hòa nhã với mọi người xung quanh</w:t>
      </w:r>
      <w:r w:rsidR="001C1F08" w:rsidRPr="00B4550F">
        <w:rPr>
          <w:rFonts w:ascii="Times New Roman" w:hAnsi="Times New Roman"/>
          <w:color w:val="000000" w:themeColor="text1"/>
          <w:sz w:val="24"/>
          <w:szCs w:val="24"/>
          <w:shd w:val="clear" w:color="auto" w:fill="FFFFFF"/>
        </w:rPr>
        <w:t xml:space="preserve">; đồng thời, bản thân </w:t>
      </w:r>
      <w:r w:rsidR="001C1F08" w:rsidRPr="00B4550F">
        <w:rPr>
          <w:rFonts w:ascii="Times New Roman" w:hAnsi="Times New Roman"/>
          <w:color w:val="000000" w:themeColor="text1"/>
          <w:sz w:val="24"/>
          <w:szCs w:val="24"/>
          <w:lang w:val="vi-VN" w:eastAsia="vi-VN"/>
        </w:rPr>
        <w:t>luôn học hỏi những kinh nghiệm của đồng nghiệp, học hỏi từ sách báo</w:t>
      </w:r>
      <w:r w:rsidR="001C1F08" w:rsidRPr="00B4550F">
        <w:rPr>
          <w:rFonts w:ascii="Times New Roman" w:hAnsi="Times New Roman"/>
          <w:color w:val="000000" w:themeColor="text1"/>
          <w:sz w:val="24"/>
          <w:szCs w:val="24"/>
          <w:lang w:eastAsia="vi-VN"/>
        </w:rPr>
        <w:t xml:space="preserve">, </w:t>
      </w:r>
      <w:r w:rsidR="001C1F08" w:rsidRPr="00B4550F">
        <w:rPr>
          <w:rFonts w:ascii="Times New Roman" w:hAnsi="Times New Roman"/>
          <w:color w:val="000000" w:themeColor="text1"/>
          <w:sz w:val="24"/>
          <w:szCs w:val="24"/>
          <w:lang w:val="vi-VN" w:eastAsia="vi-VN"/>
        </w:rPr>
        <w:t>mạng Internet… nhằm nâng cao trình độ hiểu biết của bản thân để cho công việc ngày một tốt hơn.</w:t>
      </w:r>
      <w:r w:rsidR="001C1F08" w:rsidRPr="00B4550F">
        <w:rPr>
          <w:rFonts w:ascii="Times New Roman" w:hAnsi="Times New Roman"/>
          <w:color w:val="000000" w:themeColor="text1"/>
          <w:sz w:val="24"/>
          <w:szCs w:val="24"/>
          <w:shd w:val="clear" w:color="auto" w:fill="FFFFFF"/>
        </w:rPr>
        <w:t xml:space="preserve"> Và tôi cũng nhận thấy rằng, cần </w:t>
      </w:r>
      <w:r w:rsidR="001C1F08" w:rsidRPr="00B4550F">
        <w:rPr>
          <w:rFonts w:ascii="Times New Roman" w:hAnsi="Times New Roman"/>
          <w:color w:val="000000" w:themeColor="text1"/>
          <w:sz w:val="24"/>
          <w:szCs w:val="24"/>
          <w:lang w:eastAsia="vi-VN"/>
        </w:rPr>
        <w:t>l</w:t>
      </w:r>
      <w:r w:rsidR="001C1F08" w:rsidRPr="00B4550F">
        <w:rPr>
          <w:rFonts w:ascii="Times New Roman" w:hAnsi="Times New Roman"/>
          <w:color w:val="000000" w:themeColor="text1"/>
          <w:sz w:val="24"/>
          <w:szCs w:val="24"/>
          <w:lang w:val="vi-VN" w:eastAsia="vi-VN"/>
        </w:rPr>
        <w:t>uôn tự tin vào bản thân</w:t>
      </w:r>
      <w:r w:rsidR="001C1F08" w:rsidRPr="00B4550F">
        <w:rPr>
          <w:rFonts w:ascii="Times New Roman" w:hAnsi="Times New Roman"/>
          <w:color w:val="000000" w:themeColor="text1"/>
          <w:sz w:val="24"/>
          <w:szCs w:val="24"/>
          <w:lang w:eastAsia="vi-VN"/>
        </w:rPr>
        <w:t xml:space="preserve"> mình</w:t>
      </w:r>
      <w:r w:rsidR="001C1F08" w:rsidRPr="00B4550F">
        <w:rPr>
          <w:rFonts w:ascii="Times New Roman" w:hAnsi="Times New Roman"/>
          <w:color w:val="000000" w:themeColor="text1"/>
          <w:sz w:val="24"/>
          <w:szCs w:val="24"/>
          <w:lang w:val="vi-VN" w:eastAsia="vi-VN"/>
        </w:rPr>
        <w:t xml:space="preserve"> v</w:t>
      </w:r>
      <w:r w:rsidR="001C1F08" w:rsidRPr="00B4550F">
        <w:rPr>
          <w:rFonts w:ascii="Times New Roman" w:hAnsi="Times New Roman"/>
          <w:color w:val="000000" w:themeColor="text1"/>
          <w:sz w:val="24"/>
          <w:szCs w:val="24"/>
          <w:lang w:eastAsia="vi-VN"/>
        </w:rPr>
        <w:t xml:space="preserve">à phải không ngừng cố gắng để ngày càng hoàn thiện, </w:t>
      </w:r>
      <w:r w:rsidR="001C1F08" w:rsidRPr="00B4550F">
        <w:rPr>
          <w:rFonts w:ascii="Times New Roman" w:hAnsi="Times New Roman"/>
          <w:color w:val="000000" w:themeColor="text1"/>
          <w:sz w:val="24"/>
          <w:szCs w:val="24"/>
          <w:lang w:val="vi-VN" w:eastAsia="vi-VN"/>
        </w:rPr>
        <w:t>rèn luyện tính kiên nhẫn</w:t>
      </w:r>
      <w:r w:rsidR="001C1F08" w:rsidRPr="00B4550F">
        <w:rPr>
          <w:rFonts w:ascii="Times New Roman" w:hAnsi="Times New Roman"/>
          <w:color w:val="000000" w:themeColor="text1"/>
          <w:sz w:val="24"/>
          <w:szCs w:val="24"/>
          <w:lang w:eastAsia="vi-VN"/>
        </w:rPr>
        <w:t xml:space="preserve"> để trở ngại không thể làm tôi </w:t>
      </w:r>
      <w:r w:rsidR="001C1F08" w:rsidRPr="00B4550F">
        <w:rPr>
          <w:rFonts w:ascii="Times New Roman" w:hAnsi="Times New Roman"/>
          <w:color w:val="000000" w:themeColor="text1"/>
          <w:sz w:val="24"/>
          <w:szCs w:val="24"/>
          <w:lang w:val="vi-VN" w:eastAsia="vi-VN"/>
        </w:rPr>
        <w:t>nản lòng mà quyết tâm đạt đến mục đích cuối cùng.</w:t>
      </w:r>
    </w:p>
    <w:p w:rsidR="001C1F08" w:rsidRPr="00B4550F" w:rsidRDefault="001C1F08" w:rsidP="001C1F08">
      <w:pPr>
        <w:pStyle w:val="ListParagraph"/>
        <w:tabs>
          <w:tab w:val="left" w:pos="567"/>
        </w:tabs>
        <w:spacing w:after="0" w:line="276" w:lineRule="auto"/>
        <w:ind w:left="0" w:firstLine="567"/>
        <w:jc w:val="both"/>
        <w:rPr>
          <w:rFonts w:ascii="Times New Roman" w:hAnsi="Times New Roman"/>
          <w:color w:val="000000" w:themeColor="text1"/>
          <w:sz w:val="24"/>
          <w:szCs w:val="24"/>
          <w:lang w:eastAsia="vi-VN"/>
        </w:rPr>
      </w:pPr>
      <w:r w:rsidRPr="00B4550F">
        <w:rPr>
          <w:rFonts w:ascii="Times New Roman" w:hAnsi="Times New Roman"/>
          <w:color w:val="000000" w:themeColor="text1"/>
          <w:sz w:val="24"/>
          <w:szCs w:val="24"/>
          <w:lang w:eastAsia="vi-VN"/>
        </w:rPr>
        <w:t>Với tôi, tư tưởng Hồ Chí Minh như một ngọn đuốc dẫn đường, soi sáng cho tôi trong cuộc sống cũng như trong công việc. Tôi sẽ luôn cố gắng hết sức mình, cùng với toàn Đảng, toàn dân xây dựng đất nước Việt Nam phồn vinh, hạnh phúc như ý nguyện của Người</w:t>
      </w:r>
      <w:r w:rsidR="001E5D3E">
        <w:rPr>
          <w:rFonts w:ascii="Times New Roman" w:hAnsi="Times New Roman"/>
          <w:color w:val="000000" w:themeColor="text1"/>
          <w:sz w:val="24"/>
          <w:szCs w:val="24"/>
          <w:lang w:eastAsia="vi-VN"/>
        </w:rPr>
        <w:t>.</w:t>
      </w:r>
    </w:p>
    <w:p w:rsidR="001C1F08" w:rsidRPr="00B4550F" w:rsidRDefault="001C1F08" w:rsidP="001C1F08">
      <w:pPr>
        <w:tabs>
          <w:tab w:val="left" w:pos="567"/>
        </w:tabs>
        <w:spacing w:after="0" w:line="276" w:lineRule="auto"/>
        <w:ind w:firstLine="567"/>
        <w:jc w:val="both"/>
        <w:rPr>
          <w:rFonts w:ascii="Times New Roman" w:eastAsia="Times New Roman" w:hAnsi="Times New Roman" w:cs="Times New Roman"/>
          <w:b/>
          <w:color w:val="000000" w:themeColor="text1"/>
          <w:sz w:val="24"/>
          <w:szCs w:val="24"/>
        </w:rPr>
      </w:pPr>
    </w:p>
    <w:p w:rsidR="001C1F08" w:rsidRPr="00B4550F" w:rsidRDefault="001C1F08" w:rsidP="001E5D3E">
      <w:pPr>
        <w:spacing w:after="0" w:line="276" w:lineRule="auto"/>
        <w:jc w:val="both"/>
        <w:rPr>
          <w:rFonts w:ascii="Times New Roman" w:eastAsia="Times New Roman" w:hAnsi="Times New Roman" w:cs="Times New Roman"/>
          <w:b/>
          <w:color w:val="000000" w:themeColor="text1"/>
          <w:sz w:val="24"/>
          <w:szCs w:val="24"/>
        </w:rPr>
      </w:pPr>
      <w:r w:rsidRPr="00B4550F">
        <w:rPr>
          <w:rFonts w:ascii="Times New Roman" w:eastAsia="Times New Roman" w:hAnsi="Times New Roman" w:cs="Times New Roman"/>
          <w:b/>
          <w:color w:val="000000" w:themeColor="text1"/>
          <w:sz w:val="24"/>
          <w:szCs w:val="24"/>
        </w:rPr>
        <w:t>Câu 2: Tại sao ĐCS lấy tập trung dân chủ làm nguyên tắc tổ chức cơ bản? Biểu hiện của tập trung và dân chủ trong Đảng? Những đỏi hỏi nảy sinh từ thực tế về nhận thức và thực</w:t>
      </w:r>
      <w:r w:rsidR="001E5D3E">
        <w:rPr>
          <w:rFonts w:ascii="Times New Roman" w:eastAsia="Times New Roman" w:hAnsi="Times New Roman" w:cs="Times New Roman"/>
          <w:b/>
          <w:color w:val="000000" w:themeColor="text1"/>
          <w:sz w:val="24"/>
          <w:szCs w:val="24"/>
        </w:rPr>
        <w:t xml:space="preserve"> hiện nguyên tắc này tại đơn vị? </w:t>
      </w:r>
      <w:r w:rsidRPr="00B4550F">
        <w:rPr>
          <w:rFonts w:ascii="Times New Roman" w:eastAsia="Times New Roman" w:hAnsi="Times New Roman" w:cs="Times New Roman"/>
          <w:b/>
          <w:color w:val="000000" w:themeColor="text1"/>
          <w:sz w:val="24"/>
          <w:szCs w:val="24"/>
        </w:rPr>
        <w:t xml:space="preserve"> Đề xuất các giải pháp thực hiện tốt nguyên tắc TTDC?  </w:t>
      </w:r>
    </w:p>
    <w:p w:rsidR="001C1F08" w:rsidRPr="00B4550F" w:rsidRDefault="001C1F08" w:rsidP="001C1F08">
      <w:pPr>
        <w:shd w:val="clear" w:color="auto" w:fill="FFFFFF"/>
        <w:spacing w:after="0" w:line="276" w:lineRule="auto"/>
        <w:ind w:firstLine="567"/>
        <w:jc w:val="both"/>
        <w:rPr>
          <w:rFonts w:ascii="Times New Roman" w:hAnsi="Times New Roman" w:cs="Times New Roman"/>
          <w:b/>
          <w:color w:val="000000" w:themeColor="text1"/>
          <w:sz w:val="24"/>
          <w:szCs w:val="24"/>
          <w:lang w:eastAsia="vi-VN"/>
        </w:rPr>
      </w:pPr>
    </w:p>
    <w:p w:rsidR="001C1F08" w:rsidRPr="000F70ED" w:rsidRDefault="001C1F08" w:rsidP="000F70ED">
      <w:pPr>
        <w:shd w:val="clear" w:color="auto" w:fill="FFFFFF"/>
        <w:spacing w:after="0" w:line="312" w:lineRule="auto"/>
        <w:ind w:firstLine="567"/>
        <w:jc w:val="both"/>
        <w:rPr>
          <w:rFonts w:ascii="Times New Roman" w:hAnsi="Times New Roman" w:cs="Times New Roman"/>
          <w:b/>
          <w:color w:val="000000" w:themeColor="text1"/>
          <w:sz w:val="24"/>
          <w:szCs w:val="24"/>
          <w:lang w:eastAsia="vi-VN"/>
        </w:rPr>
      </w:pPr>
      <w:r w:rsidRPr="000F70ED">
        <w:rPr>
          <w:rFonts w:ascii="Times New Roman" w:hAnsi="Times New Roman" w:cs="Times New Roman"/>
          <w:b/>
          <w:color w:val="000000" w:themeColor="text1"/>
          <w:sz w:val="24"/>
          <w:szCs w:val="24"/>
          <w:lang w:eastAsia="vi-VN"/>
        </w:rPr>
        <w:t>- Khái niệm nguyên tắc tập trung dân chủ (lịch sử đảng/53)</w:t>
      </w:r>
    </w:p>
    <w:p w:rsidR="000F70ED" w:rsidRPr="000F70ED" w:rsidRDefault="000F70ED" w:rsidP="000F70ED">
      <w:pPr>
        <w:shd w:val="clear" w:color="auto" w:fill="FFFFFF"/>
        <w:tabs>
          <w:tab w:val="left" w:pos="993"/>
        </w:tabs>
        <w:spacing w:after="0" w:line="312" w:lineRule="auto"/>
        <w:ind w:firstLine="567"/>
        <w:jc w:val="both"/>
        <w:rPr>
          <w:rFonts w:ascii="Times New Roman" w:hAnsi="Times New Roman"/>
          <w:b/>
          <w:i/>
          <w:sz w:val="24"/>
          <w:szCs w:val="24"/>
        </w:rPr>
      </w:pPr>
      <w:r w:rsidRPr="000F70ED">
        <w:rPr>
          <w:rFonts w:ascii="Times New Roman" w:hAnsi="Times New Roman"/>
          <w:b/>
          <w:i/>
          <w:sz w:val="24"/>
          <w:szCs w:val="24"/>
        </w:rPr>
        <w:t xml:space="preserve">Đảng  cộng sản Việt Nam khẳng </w:t>
      </w:r>
      <w:r w:rsidRPr="000F70ED">
        <w:rPr>
          <w:rFonts w:ascii="Times New Roman" w:hAnsi="Times New Roman" w:hint="eastAsia"/>
          <w:b/>
          <w:i/>
          <w:sz w:val="24"/>
          <w:szCs w:val="24"/>
        </w:rPr>
        <w:t>đ</w:t>
      </w:r>
      <w:r w:rsidRPr="000F70ED">
        <w:rPr>
          <w:rFonts w:ascii="Times New Roman" w:hAnsi="Times New Roman"/>
          <w:b/>
          <w:i/>
          <w:sz w:val="24"/>
          <w:szCs w:val="24"/>
        </w:rPr>
        <w:t xml:space="preserve">ịnh hoạt </w:t>
      </w:r>
      <w:r w:rsidRPr="000F70ED">
        <w:rPr>
          <w:rFonts w:ascii="Times New Roman" w:hAnsi="Times New Roman" w:hint="eastAsia"/>
          <w:b/>
          <w:i/>
          <w:sz w:val="24"/>
          <w:szCs w:val="24"/>
        </w:rPr>
        <w:t>đ</w:t>
      </w:r>
      <w:r w:rsidRPr="000F70ED">
        <w:rPr>
          <w:rFonts w:ascii="Times New Roman" w:hAnsi="Times New Roman"/>
          <w:b/>
          <w:i/>
          <w:sz w:val="24"/>
          <w:szCs w:val="24"/>
        </w:rPr>
        <w:t>ộng theo nguy</w:t>
      </w:r>
      <w:r w:rsidRPr="000F70ED">
        <w:rPr>
          <w:rFonts w:ascii="Times New Roman" w:hAnsi="Times New Roman" w:cs="VNI-Times"/>
          <w:b/>
          <w:i/>
          <w:sz w:val="24"/>
          <w:szCs w:val="24"/>
        </w:rPr>
        <w:t>ê</w:t>
      </w:r>
      <w:r w:rsidRPr="000F70ED">
        <w:rPr>
          <w:rFonts w:ascii="Times New Roman" w:hAnsi="Times New Roman"/>
          <w:b/>
          <w:i/>
          <w:sz w:val="24"/>
          <w:szCs w:val="24"/>
        </w:rPr>
        <w:t>n tắc tập trung d</w:t>
      </w:r>
      <w:r w:rsidRPr="000F70ED">
        <w:rPr>
          <w:rFonts w:ascii="Times New Roman" w:hAnsi="Times New Roman" w:cs="VNI-Times"/>
          <w:b/>
          <w:i/>
          <w:sz w:val="24"/>
          <w:szCs w:val="24"/>
        </w:rPr>
        <w:t>â</w:t>
      </w:r>
      <w:r w:rsidRPr="000F70ED">
        <w:rPr>
          <w:rFonts w:ascii="Times New Roman" w:hAnsi="Times New Roman"/>
          <w:b/>
          <w:i/>
          <w:sz w:val="24"/>
          <w:szCs w:val="24"/>
        </w:rPr>
        <w:t>n chủ vì:</w:t>
      </w:r>
    </w:p>
    <w:p w:rsidR="000F70ED" w:rsidRPr="000F70ED" w:rsidRDefault="000F70ED" w:rsidP="000F70ED">
      <w:pPr>
        <w:pStyle w:val="ListParagraph"/>
        <w:spacing w:after="0" w:line="312" w:lineRule="auto"/>
        <w:ind w:left="0" w:right="-331" w:firstLine="720"/>
        <w:rPr>
          <w:rFonts w:ascii="Times New Roman" w:hAnsi="Times New Roman"/>
          <w:sz w:val="24"/>
          <w:szCs w:val="24"/>
        </w:rPr>
      </w:pPr>
      <w:r w:rsidRPr="000F70ED">
        <w:rPr>
          <w:rFonts w:ascii="Times New Roman" w:hAnsi="Times New Roman"/>
          <w:b/>
          <w:sz w:val="24"/>
          <w:szCs w:val="24"/>
        </w:rPr>
        <w:t>Cơ sở lý luận</w:t>
      </w:r>
      <w:r w:rsidRPr="000F70ED">
        <w:rPr>
          <w:rFonts w:ascii="Times New Roman" w:hAnsi="Times New Roman"/>
          <w:sz w:val="24"/>
          <w:szCs w:val="24"/>
        </w:rPr>
        <w:t xml:space="preserve"> :</w:t>
      </w:r>
    </w:p>
    <w:p w:rsidR="000F70ED" w:rsidRPr="000F70ED" w:rsidRDefault="000F70ED" w:rsidP="000F70ED">
      <w:pPr>
        <w:pStyle w:val="ListParagraph"/>
        <w:numPr>
          <w:ilvl w:val="0"/>
          <w:numId w:val="8"/>
        </w:numPr>
        <w:spacing w:after="0" w:line="312" w:lineRule="auto"/>
        <w:ind w:left="0" w:right="-331" w:firstLine="720"/>
        <w:jc w:val="both"/>
        <w:rPr>
          <w:rFonts w:ascii="Times New Roman" w:hAnsi="Times New Roman"/>
          <w:sz w:val="24"/>
          <w:szCs w:val="24"/>
        </w:rPr>
      </w:pPr>
      <w:r w:rsidRPr="000F70ED">
        <w:rPr>
          <w:rFonts w:ascii="Times New Roman" w:hAnsi="Times New Roman"/>
          <w:b/>
          <w:sz w:val="24"/>
          <w:szCs w:val="24"/>
        </w:rPr>
        <w:t>Quan điểm Mác</w:t>
      </w:r>
      <w:r w:rsidRPr="000F70ED">
        <w:rPr>
          <w:rFonts w:ascii="Times New Roman" w:hAnsi="Times New Roman"/>
          <w:b/>
          <w:sz w:val="24"/>
          <w:szCs w:val="24"/>
        </w:rPr>
        <w:t xml:space="preserve"> -</w:t>
      </w:r>
      <w:r w:rsidRPr="000F70ED">
        <w:rPr>
          <w:rFonts w:ascii="Times New Roman" w:hAnsi="Times New Roman"/>
          <w:b/>
          <w:sz w:val="24"/>
          <w:szCs w:val="24"/>
        </w:rPr>
        <w:t xml:space="preserve"> </w:t>
      </w:r>
      <w:r w:rsidRPr="000F70ED">
        <w:rPr>
          <w:rFonts w:ascii="Times New Roman" w:hAnsi="Times New Roman"/>
          <w:b/>
          <w:sz w:val="24"/>
          <w:szCs w:val="24"/>
        </w:rPr>
        <w:t>Ă</w:t>
      </w:r>
      <w:r w:rsidRPr="000F70ED">
        <w:rPr>
          <w:rFonts w:ascii="Times New Roman" w:hAnsi="Times New Roman"/>
          <w:b/>
          <w:sz w:val="24"/>
          <w:szCs w:val="24"/>
        </w:rPr>
        <w:t>n</w:t>
      </w:r>
      <w:r w:rsidRPr="000F70ED">
        <w:rPr>
          <w:rFonts w:ascii="Times New Roman" w:hAnsi="Times New Roman"/>
          <w:b/>
          <w:sz w:val="24"/>
          <w:szCs w:val="24"/>
        </w:rPr>
        <w:t>g</w:t>
      </w:r>
      <w:r w:rsidRPr="000F70ED">
        <w:rPr>
          <w:rFonts w:ascii="Times New Roman" w:hAnsi="Times New Roman"/>
          <w:b/>
          <w:sz w:val="24"/>
          <w:szCs w:val="24"/>
        </w:rPr>
        <w:t>ghen và Lê nin</w:t>
      </w:r>
      <w:r w:rsidRPr="000F70ED">
        <w:rPr>
          <w:rFonts w:ascii="Times New Roman" w:hAnsi="Times New Roman"/>
          <w:sz w:val="24"/>
          <w:szCs w:val="24"/>
        </w:rPr>
        <w:t xml:space="preserve"> :</w:t>
      </w:r>
    </w:p>
    <w:p w:rsidR="000F70ED" w:rsidRPr="000F70ED" w:rsidRDefault="000F70ED" w:rsidP="000F70ED">
      <w:pPr>
        <w:pStyle w:val="ListParagraph"/>
        <w:spacing w:after="0" w:line="312" w:lineRule="auto"/>
        <w:ind w:left="0" w:right="-331" w:firstLine="720"/>
        <w:rPr>
          <w:rFonts w:ascii="Times New Roman" w:hAnsi="Times New Roman"/>
          <w:sz w:val="24"/>
          <w:szCs w:val="24"/>
        </w:rPr>
      </w:pPr>
      <w:r w:rsidRPr="000F70ED">
        <w:rPr>
          <w:rFonts w:ascii="Times New Roman" w:hAnsi="Times New Roman"/>
          <w:sz w:val="24"/>
          <w:szCs w:val="24"/>
        </w:rPr>
        <w:lastRenderedPageBreak/>
        <w:t>Mác ăng ghen là những người thành lập đặt nền móng của một chính Đảng mang bản chất của một giai cấp công nhân. Nhưng Mác ăn ghen chưa nói rỏ về nguyên tắc tập trung dân chủ. Trong Liên đoàn những người cộng sản Mác ăn ghen nói: trong nội bộ phải đoàn kết thống nhất về ý chi và hành động.</w:t>
      </w:r>
    </w:p>
    <w:p w:rsidR="000F70ED" w:rsidRPr="000F70ED" w:rsidRDefault="000F70ED" w:rsidP="000F70ED">
      <w:pPr>
        <w:pStyle w:val="ListParagraph"/>
        <w:spacing w:after="0" w:line="312" w:lineRule="auto"/>
        <w:ind w:left="0" w:right="-331" w:firstLine="720"/>
        <w:rPr>
          <w:rFonts w:ascii="Times New Roman" w:hAnsi="Times New Roman"/>
          <w:sz w:val="24"/>
          <w:szCs w:val="24"/>
        </w:rPr>
      </w:pPr>
      <w:r w:rsidRPr="000F70ED">
        <w:rPr>
          <w:rFonts w:ascii="Times New Roman" w:hAnsi="Times New Roman"/>
          <w:sz w:val="24"/>
          <w:szCs w:val="24"/>
        </w:rPr>
        <w:t>Lê nin là người vận dụng và phát triển quan điểm của Mác và Ăn ghen thì trong tám vấn đề xây dựng Đảng kiểu mới thì Lê nin khẳng định Đảng là một tổ chức chặt chẽ và khẳng định nguyên tắc tập trung dân chủ là nguyên tắc cơ bản.</w:t>
      </w:r>
    </w:p>
    <w:p w:rsidR="000F70ED" w:rsidRPr="000F70ED" w:rsidRDefault="000F70ED" w:rsidP="000F70ED">
      <w:pPr>
        <w:pStyle w:val="ListParagraph"/>
        <w:spacing w:after="0" w:line="312" w:lineRule="auto"/>
        <w:ind w:left="0" w:right="-331" w:firstLine="720"/>
        <w:rPr>
          <w:rFonts w:ascii="Times New Roman" w:hAnsi="Times New Roman"/>
          <w:sz w:val="24"/>
          <w:szCs w:val="24"/>
        </w:rPr>
      </w:pPr>
      <w:r w:rsidRPr="000F70ED">
        <w:rPr>
          <w:rFonts w:ascii="Times New Roman" w:hAnsi="Times New Roman"/>
          <w:sz w:val="24"/>
          <w:szCs w:val="24"/>
        </w:rPr>
        <w:t>Lê nin khẳng định nguyên tắc tập trung dân chủ nhằm phân biệt giữa một Đảng kiểu mới và những Đảng cơ hội khác.</w:t>
      </w:r>
    </w:p>
    <w:p w:rsidR="000F70ED" w:rsidRPr="000F70ED" w:rsidRDefault="000F70ED" w:rsidP="000F70ED">
      <w:pPr>
        <w:pStyle w:val="ListParagraph"/>
        <w:spacing w:after="0" w:line="312" w:lineRule="auto"/>
        <w:ind w:left="0" w:right="-331" w:firstLine="720"/>
        <w:rPr>
          <w:rFonts w:ascii="Times New Roman" w:hAnsi="Times New Roman"/>
          <w:sz w:val="24"/>
          <w:szCs w:val="24"/>
        </w:rPr>
      </w:pPr>
      <w:r w:rsidRPr="000F70ED">
        <w:rPr>
          <w:rFonts w:ascii="Times New Roman" w:hAnsi="Times New Roman"/>
          <w:sz w:val="24"/>
          <w:szCs w:val="24"/>
        </w:rPr>
        <w:t>Lê nin còn khẳng định nguyên tắc tập trung dân chủ là một nguyên tắc cấu thành xây dựng và phát triển của chính đảng. Đảng này bảo vệ quyền lợi của giai cấp công nhân và nhân dân lao động.</w:t>
      </w:r>
    </w:p>
    <w:p w:rsidR="000F70ED" w:rsidRPr="000F70ED" w:rsidRDefault="000F70ED" w:rsidP="000F70ED">
      <w:pPr>
        <w:pStyle w:val="ListParagraph"/>
        <w:numPr>
          <w:ilvl w:val="0"/>
          <w:numId w:val="8"/>
        </w:numPr>
        <w:spacing w:after="0" w:line="312" w:lineRule="auto"/>
        <w:ind w:left="0" w:right="-331" w:firstLine="720"/>
        <w:jc w:val="both"/>
        <w:rPr>
          <w:rFonts w:ascii="Times New Roman" w:hAnsi="Times New Roman"/>
          <w:sz w:val="24"/>
          <w:szCs w:val="24"/>
        </w:rPr>
      </w:pPr>
      <w:r w:rsidRPr="000F70ED">
        <w:rPr>
          <w:rFonts w:ascii="Times New Roman" w:hAnsi="Times New Roman"/>
          <w:b/>
          <w:sz w:val="24"/>
          <w:szCs w:val="24"/>
        </w:rPr>
        <w:t>Quan điểm Hồ chí Minh</w:t>
      </w:r>
      <w:r w:rsidRPr="000F70ED">
        <w:rPr>
          <w:rFonts w:ascii="Times New Roman" w:hAnsi="Times New Roman"/>
          <w:sz w:val="24"/>
          <w:szCs w:val="24"/>
        </w:rPr>
        <w:t xml:space="preserve"> :</w:t>
      </w:r>
    </w:p>
    <w:p w:rsidR="000F70ED" w:rsidRPr="000F70ED" w:rsidRDefault="000F70ED" w:rsidP="000F70ED">
      <w:pPr>
        <w:spacing w:after="0" w:line="312" w:lineRule="auto"/>
        <w:ind w:right="-331" w:firstLine="720"/>
        <w:rPr>
          <w:rFonts w:ascii="Times New Roman" w:hAnsi="Times New Roman"/>
          <w:sz w:val="24"/>
          <w:szCs w:val="24"/>
        </w:rPr>
      </w:pPr>
      <w:r w:rsidRPr="000F70ED">
        <w:rPr>
          <w:rFonts w:ascii="Times New Roman" w:hAnsi="Times New Roman"/>
          <w:sz w:val="24"/>
          <w:szCs w:val="24"/>
        </w:rPr>
        <w:t>Hồ chí Minh khẳng định Đảng cộng sản Việt nam thực hiện nguyên tắc tập trung dân chủ là nguyên tắc cơ bản.</w:t>
      </w:r>
    </w:p>
    <w:p w:rsidR="000F70ED" w:rsidRPr="000F70ED" w:rsidRDefault="000F70ED" w:rsidP="000F70ED">
      <w:pPr>
        <w:spacing w:after="0" w:line="312" w:lineRule="auto"/>
        <w:ind w:right="-331" w:firstLine="720"/>
        <w:rPr>
          <w:rFonts w:ascii="Times New Roman" w:hAnsi="Times New Roman"/>
          <w:b/>
          <w:sz w:val="24"/>
          <w:szCs w:val="24"/>
        </w:rPr>
      </w:pPr>
      <w:r w:rsidRPr="000F70ED">
        <w:rPr>
          <w:rFonts w:ascii="Times New Roman" w:hAnsi="Times New Roman"/>
          <w:b/>
          <w:sz w:val="24"/>
          <w:szCs w:val="24"/>
        </w:rPr>
        <w:t>Cơ sở thực tiển :</w:t>
      </w:r>
    </w:p>
    <w:p w:rsidR="000F70ED" w:rsidRPr="000F70ED" w:rsidRDefault="000F70ED" w:rsidP="000F70ED">
      <w:pPr>
        <w:spacing w:after="0" w:line="312" w:lineRule="auto"/>
        <w:ind w:right="-331" w:firstLine="720"/>
        <w:rPr>
          <w:rFonts w:ascii="Times New Roman" w:hAnsi="Times New Roman"/>
          <w:sz w:val="24"/>
          <w:szCs w:val="24"/>
        </w:rPr>
      </w:pPr>
      <w:r w:rsidRPr="000F70ED">
        <w:rPr>
          <w:rFonts w:ascii="Times New Roman" w:hAnsi="Times New Roman"/>
          <w:sz w:val="24"/>
          <w:szCs w:val="24"/>
        </w:rPr>
        <w:t xml:space="preserve">+ </w:t>
      </w:r>
      <w:r w:rsidRPr="000F70ED">
        <w:rPr>
          <w:rFonts w:ascii="Times New Roman" w:hAnsi="Times New Roman"/>
          <w:i/>
          <w:sz w:val="24"/>
          <w:szCs w:val="24"/>
        </w:rPr>
        <w:t>Cách mạng thế giới</w:t>
      </w:r>
      <w:r w:rsidRPr="000F70ED">
        <w:rPr>
          <w:rFonts w:ascii="Times New Roman" w:hAnsi="Times New Roman"/>
          <w:sz w:val="24"/>
          <w:szCs w:val="24"/>
        </w:rPr>
        <w:t xml:space="preserve"> : rút ra bài học </w:t>
      </w:r>
    </w:p>
    <w:p w:rsidR="000F70ED" w:rsidRPr="000F70ED" w:rsidRDefault="000F70ED" w:rsidP="000F70ED">
      <w:pPr>
        <w:pStyle w:val="ListParagraph"/>
        <w:numPr>
          <w:ilvl w:val="0"/>
          <w:numId w:val="9"/>
        </w:numPr>
        <w:spacing w:after="0" w:line="312" w:lineRule="auto"/>
        <w:ind w:left="0" w:right="-331" w:firstLine="720"/>
        <w:jc w:val="both"/>
        <w:rPr>
          <w:rFonts w:ascii="Times New Roman" w:hAnsi="Times New Roman"/>
          <w:sz w:val="24"/>
          <w:szCs w:val="24"/>
        </w:rPr>
      </w:pPr>
      <w:r w:rsidRPr="000F70ED">
        <w:rPr>
          <w:rFonts w:ascii="Times New Roman" w:hAnsi="Times New Roman"/>
          <w:sz w:val="24"/>
          <w:szCs w:val="24"/>
        </w:rPr>
        <w:t>Phong trào nào đảng nào thực hiện tốt nguyên tắc tập trung dân chủ thì phong trào đó và đảng đó có được những thành công như cách mạng tháng 10 Nga</w:t>
      </w:r>
    </w:p>
    <w:p w:rsidR="000F70ED" w:rsidRPr="000F70ED" w:rsidRDefault="000F70ED" w:rsidP="000F70ED">
      <w:pPr>
        <w:pStyle w:val="ListParagraph"/>
        <w:numPr>
          <w:ilvl w:val="0"/>
          <w:numId w:val="9"/>
        </w:numPr>
        <w:spacing w:after="0" w:line="312" w:lineRule="auto"/>
        <w:ind w:left="0" w:right="-331" w:firstLine="720"/>
        <w:jc w:val="both"/>
        <w:rPr>
          <w:rFonts w:ascii="Times New Roman" w:hAnsi="Times New Roman"/>
          <w:sz w:val="24"/>
          <w:szCs w:val="24"/>
        </w:rPr>
      </w:pPr>
      <w:r w:rsidRPr="000F70ED">
        <w:rPr>
          <w:rFonts w:ascii="Times New Roman" w:hAnsi="Times New Roman"/>
          <w:sz w:val="24"/>
          <w:szCs w:val="24"/>
        </w:rPr>
        <w:t>Nếu đảng nào đó vi phạm nguyên tắc tập trung dân chủ thì sẽ dẫn đến thất bại như Hệ thống đông âu liên xô sụp đổ</w:t>
      </w:r>
    </w:p>
    <w:p w:rsidR="000F70ED" w:rsidRPr="000F70ED" w:rsidRDefault="000F70ED" w:rsidP="000F70ED">
      <w:pPr>
        <w:spacing w:after="0" w:line="312" w:lineRule="auto"/>
        <w:ind w:right="-331" w:firstLine="720"/>
        <w:rPr>
          <w:rFonts w:ascii="Times New Roman" w:hAnsi="Times New Roman"/>
          <w:sz w:val="24"/>
          <w:szCs w:val="24"/>
        </w:rPr>
      </w:pPr>
      <w:r w:rsidRPr="000F70ED">
        <w:rPr>
          <w:rFonts w:ascii="Times New Roman" w:hAnsi="Times New Roman"/>
          <w:sz w:val="24"/>
          <w:szCs w:val="24"/>
        </w:rPr>
        <w:t xml:space="preserve">+ </w:t>
      </w:r>
      <w:r w:rsidRPr="000F70ED">
        <w:rPr>
          <w:rFonts w:ascii="Times New Roman" w:hAnsi="Times New Roman"/>
          <w:i/>
          <w:sz w:val="24"/>
          <w:szCs w:val="24"/>
        </w:rPr>
        <w:t>Cách mạng Việt nam</w:t>
      </w:r>
      <w:r w:rsidRPr="000F70ED">
        <w:rPr>
          <w:rFonts w:ascii="Times New Roman" w:hAnsi="Times New Roman"/>
          <w:sz w:val="24"/>
          <w:szCs w:val="24"/>
        </w:rPr>
        <w:t xml:space="preserve">  : từ khi thành lập Đảng cho đến nay</w:t>
      </w:r>
    </w:p>
    <w:p w:rsidR="000F70ED" w:rsidRPr="000F70ED" w:rsidRDefault="000F70ED" w:rsidP="000F70ED">
      <w:pPr>
        <w:pStyle w:val="ListParagraph"/>
        <w:numPr>
          <w:ilvl w:val="0"/>
          <w:numId w:val="10"/>
        </w:numPr>
        <w:spacing w:after="0" w:line="312" w:lineRule="auto"/>
        <w:ind w:left="0" w:right="-331" w:firstLine="720"/>
        <w:jc w:val="both"/>
        <w:rPr>
          <w:rFonts w:ascii="Times New Roman" w:hAnsi="Times New Roman"/>
          <w:sz w:val="24"/>
          <w:szCs w:val="24"/>
        </w:rPr>
      </w:pPr>
      <w:r w:rsidRPr="000F70ED">
        <w:rPr>
          <w:rFonts w:ascii="Times New Roman" w:hAnsi="Times New Roman"/>
          <w:sz w:val="24"/>
          <w:szCs w:val="24"/>
        </w:rPr>
        <w:t>Thực hiện nghiêm nguyên tắc tập trung dân chủ, thể hiện rõ trong nghị quyết, trong cương lĩnh và trong phương hướng nhiệm vụ của mình. Đó là sự thành công của cách mạng Việt nam qua 85 năm qua.</w:t>
      </w:r>
    </w:p>
    <w:p w:rsidR="000F70ED" w:rsidRPr="000F70ED" w:rsidRDefault="000F70ED" w:rsidP="000F70ED">
      <w:pPr>
        <w:pStyle w:val="ListParagraph"/>
        <w:numPr>
          <w:ilvl w:val="0"/>
          <w:numId w:val="10"/>
        </w:numPr>
        <w:spacing w:after="0" w:line="312" w:lineRule="auto"/>
        <w:ind w:left="0" w:right="-331" w:firstLine="720"/>
        <w:jc w:val="both"/>
        <w:rPr>
          <w:rFonts w:ascii="Times New Roman" w:hAnsi="Times New Roman"/>
          <w:sz w:val="24"/>
          <w:szCs w:val="24"/>
        </w:rPr>
      </w:pPr>
      <w:r w:rsidRPr="000F70ED">
        <w:rPr>
          <w:rFonts w:ascii="Times New Roman" w:hAnsi="Times New Roman"/>
          <w:sz w:val="24"/>
          <w:szCs w:val="24"/>
        </w:rPr>
        <w:t>Bên cạnh đó ta có những biểu hiện dân chủ hình thức, dẫn đến làm mất lòng tin đối với quần chúng nhân dân. Có những lúc chúng ta biểu hiện vi phạm nguyên tắc tập trung dân chủ dẫn đến dân chủ hình thức tập trung quan liêu.</w:t>
      </w:r>
    </w:p>
    <w:p w:rsidR="000F70ED" w:rsidRPr="000F70ED" w:rsidRDefault="000F70ED" w:rsidP="000F70ED">
      <w:pPr>
        <w:pStyle w:val="ListParagraph"/>
        <w:spacing w:after="0" w:line="312" w:lineRule="auto"/>
        <w:ind w:left="0" w:right="-331" w:firstLine="720"/>
        <w:rPr>
          <w:rFonts w:ascii="Times New Roman" w:hAnsi="Times New Roman"/>
          <w:sz w:val="24"/>
          <w:szCs w:val="24"/>
        </w:rPr>
      </w:pPr>
      <w:r w:rsidRPr="000F70ED">
        <w:rPr>
          <w:rFonts w:ascii="Times New Roman" w:hAnsi="Times New Roman"/>
          <w:sz w:val="24"/>
          <w:szCs w:val="24"/>
        </w:rPr>
        <w:t>Từ lý luận cho đến thực tiển cách mạng thế giới và cách mạng Việt nam vì sao chúng ta khẳng định nguyên tắc tập trung dân chủ là nguyên tắc cơ bản:</w:t>
      </w:r>
    </w:p>
    <w:p w:rsidR="000F70ED" w:rsidRPr="000F70ED" w:rsidRDefault="000F70ED" w:rsidP="000F70ED">
      <w:pPr>
        <w:pStyle w:val="ListParagraph"/>
        <w:numPr>
          <w:ilvl w:val="0"/>
          <w:numId w:val="11"/>
        </w:numPr>
        <w:spacing w:after="0" w:line="312" w:lineRule="auto"/>
        <w:ind w:left="0" w:right="-331" w:firstLine="720"/>
        <w:jc w:val="both"/>
        <w:rPr>
          <w:rFonts w:ascii="Times New Roman" w:hAnsi="Times New Roman"/>
          <w:sz w:val="24"/>
          <w:szCs w:val="24"/>
        </w:rPr>
      </w:pPr>
      <w:r w:rsidRPr="000F70ED">
        <w:rPr>
          <w:rFonts w:ascii="Times New Roman" w:hAnsi="Times New Roman"/>
          <w:sz w:val="24"/>
          <w:szCs w:val="24"/>
        </w:rPr>
        <w:t>Xuất phát từ bản chất giai cấp công nhân của Đảng</w:t>
      </w:r>
    </w:p>
    <w:p w:rsidR="000F70ED" w:rsidRPr="000F70ED" w:rsidRDefault="000F70ED" w:rsidP="000F70ED">
      <w:pPr>
        <w:pStyle w:val="ListParagraph"/>
        <w:numPr>
          <w:ilvl w:val="0"/>
          <w:numId w:val="11"/>
        </w:numPr>
        <w:spacing w:after="0" w:line="312" w:lineRule="auto"/>
        <w:ind w:left="0" w:right="-331" w:firstLine="720"/>
        <w:jc w:val="both"/>
        <w:rPr>
          <w:rFonts w:ascii="Times New Roman" w:hAnsi="Times New Roman"/>
          <w:sz w:val="24"/>
          <w:szCs w:val="24"/>
        </w:rPr>
      </w:pPr>
      <w:r w:rsidRPr="000F70ED">
        <w:rPr>
          <w:rFonts w:ascii="Times New Roman" w:hAnsi="Times New Roman"/>
          <w:sz w:val="24"/>
          <w:szCs w:val="24"/>
        </w:rPr>
        <w:t>Xuất phát từ nhiệm vụ chính trị của một Đảng.</w:t>
      </w:r>
    </w:p>
    <w:p w:rsidR="000F70ED" w:rsidRPr="000F70ED" w:rsidRDefault="000F70ED" w:rsidP="000F70ED">
      <w:pPr>
        <w:pStyle w:val="ListParagraph"/>
        <w:numPr>
          <w:ilvl w:val="0"/>
          <w:numId w:val="11"/>
        </w:numPr>
        <w:spacing w:after="0" w:line="312" w:lineRule="auto"/>
        <w:ind w:left="0" w:right="-331" w:firstLine="720"/>
        <w:jc w:val="both"/>
        <w:rPr>
          <w:rFonts w:ascii="Times New Roman" w:hAnsi="Times New Roman"/>
          <w:sz w:val="24"/>
          <w:szCs w:val="24"/>
        </w:rPr>
      </w:pPr>
      <w:r w:rsidRPr="000F70ED">
        <w:rPr>
          <w:rFonts w:ascii="Times New Roman" w:hAnsi="Times New Roman"/>
          <w:sz w:val="24"/>
          <w:szCs w:val="24"/>
        </w:rPr>
        <w:t>Vì nguyên tắc này chi phối tất cả các nguyên tắc khác và hoạt động khác của Đảng. Như trong sinh hoạt đảng nguyên tắc phê và tự phê là nguyên tắc, là quy luật  để  phát triển, nhưng nếu không xác định được nội dung phương pháp, hình thức của nguyên tắc tự phê bình và phê bình thì sẽ dẫn đến mất đoàn kết nội bộ. Từ đó phải quay lại nguyên tắc tập trung dân chủ để xác định nội dung , xác định đối tượng và phải có người đại diện lãnh đạo để mà định hướng cho chúng ta làm tốt vấn đề tự phê bình và phê bình.</w:t>
      </w:r>
    </w:p>
    <w:p w:rsidR="000F70ED" w:rsidRPr="000F70ED" w:rsidRDefault="000F70ED" w:rsidP="000F70ED">
      <w:pPr>
        <w:pStyle w:val="ListParagraph"/>
        <w:spacing w:after="0" w:line="312" w:lineRule="auto"/>
        <w:ind w:left="0" w:right="-331" w:firstLine="720"/>
        <w:rPr>
          <w:rFonts w:ascii="Times New Roman" w:hAnsi="Times New Roman"/>
          <w:sz w:val="24"/>
          <w:szCs w:val="24"/>
        </w:rPr>
      </w:pPr>
      <w:r w:rsidRPr="000F70ED">
        <w:rPr>
          <w:rFonts w:ascii="Times New Roman" w:hAnsi="Times New Roman"/>
          <w:sz w:val="24"/>
          <w:szCs w:val="24"/>
        </w:rPr>
        <w:t>Một nguyên tắc nữa là dựa vào nhân dân để xây dựng Đảng nhưng không có nghĩa dân đòi cái gì thì giải quyết cái đó, chúng ta vẫn lắng nghe vẫn tiếp thu nhưng chúng ta giải thích trên những quy định chung nhất.</w:t>
      </w:r>
    </w:p>
    <w:p w:rsidR="000F70ED" w:rsidRPr="000F70ED" w:rsidRDefault="000F70ED" w:rsidP="000F70ED">
      <w:pPr>
        <w:pStyle w:val="ListParagraph"/>
        <w:spacing w:after="0" w:line="312" w:lineRule="auto"/>
        <w:ind w:left="0" w:right="-331" w:firstLine="720"/>
        <w:rPr>
          <w:rFonts w:ascii="Times New Roman" w:hAnsi="Times New Roman"/>
          <w:sz w:val="24"/>
          <w:szCs w:val="24"/>
        </w:rPr>
      </w:pPr>
      <w:r w:rsidRPr="000F70ED">
        <w:rPr>
          <w:rFonts w:ascii="Times New Roman" w:hAnsi="Times New Roman"/>
          <w:sz w:val="24"/>
          <w:szCs w:val="24"/>
        </w:rPr>
        <w:lastRenderedPageBreak/>
        <w:t>Ngoài ra những nguyên tắc khác như bầu cử cũng áp dụng nguyên tắc tập trung dân chủ hoặc muốn nâng cao chất lượng sinh hoạt Đảng hiện nay củng phải làm tốt nguyên tắc tập trung dân chủ.Luân chuyển, bổ nhiệm cán bộ cũng phải thực hiện nguyên tắc tập trung dân chủ.</w:t>
      </w:r>
    </w:p>
    <w:p w:rsidR="000F70ED" w:rsidRPr="000F70ED" w:rsidRDefault="000F70ED" w:rsidP="000F70ED">
      <w:pPr>
        <w:pStyle w:val="ListParagraph"/>
        <w:numPr>
          <w:ilvl w:val="0"/>
          <w:numId w:val="11"/>
        </w:numPr>
        <w:spacing w:after="0" w:line="312" w:lineRule="auto"/>
        <w:ind w:left="0" w:right="-331" w:firstLine="720"/>
        <w:jc w:val="both"/>
        <w:rPr>
          <w:rFonts w:ascii="Times New Roman" w:hAnsi="Times New Roman"/>
          <w:sz w:val="24"/>
          <w:szCs w:val="24"/>
        </w:rPr>
      </w:pPr>
      <w:r w:rsidRPr="000F70ED">
        <w:rPr>
          <w:rFonts w:ascii="Times New Roman" w:hAnsi="Times New Roman"/>
          <w:sz w:val="24"/>
          <w:szCs w:val="24"/>
        </w:rPr>
        <w:t>Thể hiện được năng lực, trí tuệ, bản lĩnh của mỗi cán bộ Đảng viên và tổ chức Đảng.</w:t>
      </w:r>
    </w:p>
    <w:p w:rsidR="000F70ED" w:rsidRDefault="000F70ED" w:rsidP="000F70ED">
      <w:pPr>
        <w:shd w:val="clear" w:color="auto" w:fill="FFFFFF"/>
        <w:tabs>
          <w:tab w:val="left" w:pos="993"/>
        </w:tabs>
        <w:spacing w:after="0" w:line="312" w:lineRule="auto"/>
        <w:ind w:firstLine="567"/>
        <w:jc w:val="both"/>
        <w:rPr>
          <w:rFonts w:ascii="Times New Roman" w:hAnsi="Times New Roman"/>
          <w:b/>
          <w:bCs/>
          <w:sz w:val="24"/>
          <w:szCs w:val="24"/>
        </w:rPr>
      </w:pPr>
      <w:r w:rsidRPr="000F70ED">
        <w:rPr>
          <w:rFonts w:ascii="Times New Roman" w:hAnsi="Times New Roman"/>
          <w:b/>
          <w:bCs/>
          <w:sz w:val="24"/>
          <w:szCs w:val="24"/>
        </w:rPr>
        <w:t>6 Nội dung nguyên tắc tập trung dân chủ:</w:t>
      </w:r>
    </w:p>
    <w:p w:rsidR="004A3818" w:rsidRPr="004A3818" w:rsidRDefault="004A3818" w:rsidP="004A3818">
      <w:pPr>
        <w:shd w:val="clear" w:color="auto" w:fill="FFFFFF"/>
        <w:spacing w:after="150" w:line="240" w:lineRule="auto"/>
        <w:jc w:val="both"/>
        <w:rPr>
          <w:rFonts w:ascii="Times New Roman" w:eastAsia="Times New Roman" w:hAnsi="Times New Roman" w:cs="Times New Roman"/>
          <w:color w:val="333333"/>
          <w:sz w:val="24"/>
          <w:szCs w:val="24"/>
        </w:rPr>
      </w:pPr>
      <w:r w:rsidRPr="004A3818">
        <w:rPr>
          <w:rFonts w:ascii="Times New Roman" w:eastAsia="Times New Roman" w:hAnsi="Times New Roman" w:cs="Times New Roman"/>
          <w:color w:val="333333"/>
          <w:sz w:val="24"/>
          <w:szCs w:val="24"/>
        </w:rPr>
        <w:t>Nguyên tắc tập trung dân chủ là một trong những nguyên tắc quan trọng trong tổ chức và hoạt động của Bộ máy nhà nước ta và điều lệ của Đảng Cộng sản Việt Nam.</w:t>
      </w:r>
    </w:p>
    <w:p w:rsidR="004A3818" w:rsidRPr="004A3818" w:rsidRDefault="004A3818" w:rsidP="004A3818">
      <w:pPr>
        <w:shd w:val="clear" w:color="auto" w:fill="FFFFFF"/>
        <w:spacing w:after="150" w:line="240" w:lineRule="auto"/>
        <w:jc w:val="both"/>
        <w:rPr>
          <w:rFonts w:ascii="Times New Roman" w:eastAsia="Times New Roman" w:hAnsi="Times New Roman" w:cs="Times New Roman"/>
          <w:color w:val="333333"/>
          <w:sz w:val="24"/>
          <w:szCs w:val="24"/>
        </w:rPr>
      </w:pPr>
      <w:r>
        <w:rPr>
          <w:rFonts w:ascii="Times New Roman" w:eastAsia="Times New Roman" w:hAnsi="Times New Roman" w:cs="Times New Roman"/>
          <w:color w:val="333333"/>
          <w:sz w:val="24"/>
          <w:szCs w:val="24"/>
        </w:rPr>
        <w:t xml:space="preserve">Theo </w:t>
      </w:r>
      <w:r w:rsidRPr="004A3818">
        <w:rPr>
          <w:rFonts w:ascii="Times New Roman" w:eastAsia="Times New Roman" w:hAnsi="Times New Roman" w:cs="Times New Roman"/>
          <w:color w:val="333333"/>
          <w:sz w:val="24"/>
          <w:szCs w:val="24"/>
        </w:rPr>
        <w:t>Điều 8 </w:t>
      </w:r>
      <w:hyperlink r:id="rId6" w:tgtFrame="_blank" w:history="1">
        <w:r w:rsidRPr="004A3818">
          <w:rPr>
            <w:rFonts w:ascii="Times New Roman" w:eastAsia="Times New Roman" w:hAnsi="Times New Roman" w:cs="Times New Roman"/>
            <w:sz w:val="24"/>
            <w:szCs w:val="24"/>
          </w:rPr>
          <w:t>Hiến pháp 2013</w:t>
        </w:r>
      </w:hyperlink>
      <w:r w:rsidRPr="004A3818">
        <w:rPr>
          <w:rFonts w:ascii="Times New Roman" w:eastAsia="Times New Roman" w:hAnsi="Times New Roman" w:cs="Times New Roman"/>
          <w:color w:val="333333"/>
          <w:sz w:val="24"/>
          <w:szCs w:val="24"/>
        </w:rPr>
        <w:t>:</w:t>
      </w:r>
    </w:p>
    <w:p w:rsidR="004A3818" w:rsidRPr="004A3818" w:rsidRDefault="004A3818" w:rsidP="004A3818">
      <w:pPr>
        <w:shd w:val="clear" w:color="auto" w:fill="FFFFFF"/>
        <w:spacing w:after="150" w:line="240" w:lineRule="auto"/>
        <w:jc w:val="both"/>
        <w:rPr>
          <w:rFonts w:ascii="Times New Roman" w:eastAsia="Times New Roman" w:hAnsi="Times New Roman" w:cs="Times New Roman"/>
          <w:color w:val="333333"/>
          <w:sz w:val="24"/>
          <w:szCs w:val="24"/>
        </w:rPr>
      </w:pPr>
      <w:r w:rsidRPr="004A3818">
        <w:rPr>
          <w:rFonts w:ascii="Times New Roman" w:eastAsia="Times New Roman" w:hAnsi="Times New Roman" w:cs="Times New Roman"/>
          <w:i/>
          <w:iCs/>
          <w:color w:val="333333"/>
          <w:sz w:val="24"/>
          <w:szCs w:val="24"/>
        </w:rPr>
        <w:t>“1. Nhà nước được tổ chức và hoạt động theo Hiến pháp và pháp luật, quản lý xã hội bằng Hiến pháp và pháp luật, thực hiện nguyên tắc tập trung dân chủ.</w:t>
      </w:r>
    </w:p>
    <w:p w:rsidR="004A3818" w:rsidRPr="004A3818" w:rsidRDefault="004A3818" w:rsidP="004A3818">
      <w:pPr>
        <w:shd w:val="clear" w:color="auto" w:fill="FFFFFF"/>
        <w:spacing w:after="150" w:line="240" w:lineRule="auto"/>
        <w:jc w:val="both"/>
        <w:rPr>
          <w:rFonts w:ascii="Times New Roman" w:eastAsia="Times New Roman" w:hAnsi="Times New Roman" w:cs="Times New Roman"/>
          <w:color w:val="333333"/>
          <w:sz w:val="24"/>
          <w:szCs w:val="24"/>
        </w:rPr>
      </w:pPr>
      <w:r w:rsidRPr="004A3818">
        <w:rPr>
          <w:rFonts w:ascii="Times New Roman" w:eastAsia="Times New Roman" w:hAnsi="Times New Roman" w:cs="Times New Roman"/>
          <w:i/>
          <w:iCs/>
          <w:color w:val="333333"/>
          <w:sz w:val="24"/>
          <w:szCs w:val="24"/>
        </w:rPr>
        <w:t>2. Các cơ quan nhà nước, cán bộ, công chức, viên chức phải tôn trọng Nhân dân, tận tụy phục vụ Nhân dân, liên hệ chặt chẽ với Nhân dân, lắng nghe ý kiến và chịu sự giám sát của Nhân dân; kiên quyết đấu tranh chống tham nhũng, lãng phí và mọi biểu hiện quan liêu, hách dịch, cửa quyền.”</w:t>
      </w:r>
    </w:p>
    <w:p w:rsidR="004A3818" w:rsidRPr="004A3818" w:rsidRDefault="004A3818" w:rsidP="004A3818">
      <w:pPr>
        <w:shd w:val="clear" w:color="auto" w:fill="FFFFFF"/>
        <w:spacing w:after="150" w:line="240" w:lineRule="auto"/>
        <w:jc w:val="both"/>
        <w:rPr>
          <w:rFonts w:ascii="Times New Roman" w:eastAsia="Times New Roman" w:hAnsi="Times New Roman" w:cs="Times New Roman"/>
          <w:color w:val="333333"/>
          <w:sz w:val="24"/>
          <w:szCs w:val="24"/>
        </w:rPr>
      </w:pPr>
      <w:r w:rsidRPr="004A3818">
        <w:rPr>
          <w:rFonts w:ascii="Times New Roman" w:eastAsia="Times New Roman" w:hAnsi="Times New Roman" w:cs="Times New Roman"/>
          <w:color w:val="333333"/>
          <w:sz w:val="24"/>
          <w:szCs w:val="24"/>
        </w:rPr>
        <w:t>Tr</w:t>
      </w:r>
      <w:r>
        <w:rPr>
          <w:rFonts w:ascii="Times New Roman" w:eastAsia="Times New Roman" w:hAnsi="Times New Roman" w:cs="Times New Roman"/>
          <w:color w:val="333333"/>
          <w:sz w:val="24"/>
          <w:szCs w:val="24"/>
        </w:rPr>
        <w:t xml:space="preserve">ong </w:t>
      </w:r>
      <w:r w:rsidRPr="004A3818">
        <w:rPr>
          <w:rFonts w:ascii="Times New Roman" w:eastAsia="Times New Roman" w:hAnsi="Times New Roman" w:cs="Times New Roman"/>
          <w:color w:val="333333"/>
          <w:sz w:val="24"/>
          <w:szCs w:val="24"/>
        </w:rPr>
        <w:t>bộ máy nhà nước, nguyên tắc tập trung dân chủ được biểu hiện ở một số nội dung cơ bản như:</w:t>
      </w:r>
    </w:p>
    <w:p w:rsidR="004A3818" w:rsidRPr="004A3818" w:rsidRDefault="004A3818" w:rsidP="004A3818">
      <w:pPr>
        <w:numPr>
          <w:ilvl w:val="0"/>
          <w:numId w:val="12"/>
        </w:numPr>
        <w:shd w:val="clear" w:color="auto" w:fill="FFFFFF"/>
        <w:spacing w:before="100" w:beforeAutospacing="1" w:after="100" w:afterAutospacing="1" w:line="240" w:lineRule="auto"/>
        <w:ind w:left="0"/>
        <w:jc w:val="both"/>
        <w:rPr>
          <w:rFonts w:ascii="Times New Roman" w:eastAsia="Times New Roman" w:hAnsi="Times New Roman" w:cs="Times New Roman"/>
          <w:color w:val="333333"/>
          <w:sz w:val="24"/>
          <w:szCs w:val="24"/>
        </w:rPr>
      </w:pPr>
      <w:r w:rsidRPr="004A3818">
        <w:rPr>
          <w:rFonts w:ascii="Times New Roman" w:eastAsia="Times New Roman" w:hAnsi="Times New Roman" w:cs="Times New Roman"/>
          <w:color w:val="333333"/>
          <w:sz w:val="24"/>
          <w:szCs w:val="24"/>
        </w:rPr>
        <w:t>Toàn bộ các cơ quan nhà nước phải có một trung tâm quyền lực chỉ đạo một cách mạnh mẽ và thống nhất, mỗi cơ quan nhà nước đều có những chức năng, nhiệm vụ, quyền hạn nhất định. Ở nước CHXHCNVN, quyền lực nhà nước là thống nhất, có sự phân công và phối hợp giữa các cơ quan nhà nước trong việc thực hiện các quyền lập pháp, hành pháp, tư pháp;</w:t>
      </w:r>
    </w:p>
    <w:p w:rsidR="004A3818" w:rsidRPr="004A3818" w:rsidRDefault="004A3818" w:rsidP="004A3818">
      <w:pPr>
        <w:numPr>
          <w:ilvl w:val="0"/>
          <w:numId w:val="12"/>
        </w:numPr>
        <w:shd w:val="clear" w:color="auto" w:fill="FFFFFF"/>
        <w:spacing w:before="100" w:beforeAutospacing="1" w:after="100" w:afterAutospacing="1" w:line="240" w:lineRule="auto"/>
        <w:ind w:left="0"/>
        <w:jc w:val="both"/>
        <w:rPr>
          <w:rFonts w:ascii="Times New Roman" w:eastAsia="Times New Roman" w:hAnsi="Times New Roman" w:cs="Times New Roman"/>
          <w:color w:val="333333"/>
          <w:sz w:val="24"/>
          <w:szCs w:val="24"/>
        </w:rPr>
      </w:pPr>
      <w:r w:rsidRPr="004A3818">
        <w:rPr>
          <w:rFonts w:ascii="Times New Roman" w:eastAsia="Times New Roman" w:hAnsi="Times New Roman" w:cs="Times New Roman"/>
          <w:color w:val="333333"/>
          <w:sz w:val="24"/>
          <w:szCs w:val="24"/>
        </w:rPr>
        <w:t>Nhà nước ta là Nhà nước pháp quyền XHCN của nhân dân, do nhân dân và vì nhân dân. Các cơ quan quyền lực nhà nước như Quốc hội, Hội đồng nhân dân các cấp phải do nhân dân bầu ra theo bốn nguyên tắc phổ thông, bình đẳng, trực tiếp và bỏ phiếu kín trên cơ sở dân chủ. Các đại biểu dân cử thay mặt nhân dân thực hiện quyền lực nhà nước phải liên hệ chặt chẽ với nhân dân, nói lên tiếng nói và nguyện vọng của nhân dân, chịu sự giám sát chặt chẽ của nhân dân. Nếu không còn được sự tín nhiệm của nhân dân thì đại biểu dân cử có thể bị bãi nhiệm;</w:t>
      </w:r>
    </w:p>
    <w:p w:rsidR="004A3818" w:rsidRPr="004A3818" w:rsidRDefault="004A3818" w:rsidP="004A3818">
      <w:pPr>
        <w:numPr>
          <w:ilvl w:val="0"/>
          <w:numId w:val="12"/>
        </w:numPr>
        <w:shd w:val="clear" w:color="auto" w:fill="FFFFFF"/>
        <w:spacing w:before="100" w:beforeAutospacing="1" w:after="100" w:afterAutospacing="1" w:line="240" w:lineRule="auto"/>
        <w:ind w:left="0"/>
        <w:jc w:val="both"/>
        <w:rPr>
          <w:rFonts w:ascii="Times New Roman" w:eastAsia="Times New Roman" w:hAnsi="Times New Roman" w:cs="Times New Roman"/>
          <w:color w:val="333333"/>
          <w:sz w:val="24"/>
          <w:szCs w:val="24"/>
        </w:rPr>
      </w:pPr>
      <w:r w:rsidRPr="004A3818">
        <w:rPr>
          <w:rFonts w:ascii="Times New Roman" w:eastAsia="Times New Roman" w:hAnsi="Times New Roman" w:cs="Times New Roman"/>
          <w:color w:val="333333"/>
          <w:sz w:val="24"/>
          <w:szCs w:val="24"/>
        </w:rPr>
        <w:t>Quốc hội có quyền quyết định những vấn đề quan trọng của đất nước theo qui định của Hiến pháp và pháp luật, nhưng những vấn đề quan trọng nhất của đất nước trước khi quyết định phải lấy ý kiến của nhân dân hoặc phải do nhân dân trực tiếp quyết định thông qua việc trưng cầu ý kiến của nhân dân. Ở địa phương, những vấn đề quan trọng ở địa phương cần tạo điều kiện thuận lợi để nhân dân thảo luận, đóng góp ý kiến hoặc trực tiếp quyết định;</w:t>
      </w:r>
    </w:p>
    <w:p w:rsidR="004A3818" w:rsidRPr="004A3818" w:rsidRDefault="004A3818" w:rsidP="004A3818">
      <w:pPr>
        <w:numPr>
          <w:ilvl w:val="0"/>
          <w:numId w:val="12"/>
        </w:numPr>
        <w:shd w:val="clear" w:color="auto" w:fill="FFFFFF"/>
        <w:spacing w:before="100" w:beforeAutospacing="1" w:after="100" w:afterAutospacing="1" w:line="240" w:lineRule="auto"/>
        <w:ind w:left="0"/>
        <w:jc w:val="both"/>
        <w:rPr>
          <w:rFonts w:ascii="Times New Roman" w:eastAsia="Times New Roman" w:hAnsi="Times New Roman" w:cs="Times New Roman"/>
          <w:color w:val="333333"/>
          <w:sz w:val="24"/>
          <w:szCs w:val="24"/>
        </w:rPr>
      </w:pPr>
      <w:r w:rsidRPr="004A3818">
        <w:rPr>
          <w:rFonts w:ascii="Times New Roman" w:eastAsia="Times New Roman" w:hAnsi="Times New Roman" w:cs="Times New Roman"/>
          <w:color w:val="333333"/>
          <w:sz w:val="24"/>
          <w:szCs w:val="24"/>
        </w:rPr>
        <w:t>Trên cơ sở qui định của pháp luật về nhiệm vụ, quyền hạn của mình và căn cứ vào đặc điểm, tình hình, lợi ích hợp lý của điạ phương (và cấp dưới), các cơ quan nhà nước trung ương (và cấp trên) có quyền quyết định đối với địa phương (và cấp dưới). Các cơ quan nhà nước địa phương (và cấp dưới) có quyền chủ động, sáng tạo trong việc thực hiện quyết định của cơ quan nhà nước trung ương (và cấp trên) hoặc những vấn đề thuộc thẩm quyền của mình, phù hợp với đặc điểm cụ thể của địa phương hoặc đơn vị mình, nhưng không được trái với các qui định của trung ương (và cấp trên );</w:t>
      </w:r>
    </w:p>
    <w:p w:rsidR="004A3818" w:rsidRPr="004A3818" w:rsidRDefault="004A3818" w:rsidP="004A3818">
      <w:pPr>
        <w:numPr>
          <w:ilvl w:val="0"/>
          <w:numId w:val="12"/>
        </w:numPr>
        <w:shd w:val="clear" w:color="auto" w:fill="FFFFFF"/>
        <w:spacing w:before="100" w:beforeAutospacing="1" w:after="100" w:afterAutospacing="1" w:line="240" w:lineRule="auto"/>
        <w:ind w:left="0"/>
        <w:jc w:val="both"/>
        <w:rPr>
          <w:rFonts w:ascii="Times New Roman" w:eastAsia="Times New Roman" w:hAnsi="Times New Roman" w:cs="Times New Roman"/>
          <w:color w:val="333333"/>
          <w:sz w:val="24"/>
          <w:szCs w:val="24"/>
        </w:rPr>
      </w:pPr>
      <w:r w:rsidRPr="004A3818">
        <w:rPr>
          <w:rFonts w:ascii="Times New Roman" w:eastAsia="Times New Roman" w:hAnsi="Times New Roman" w:cs="Times New Roman"/>
          <w:color w:val="333333"/>
          <w:sz w:val="24"/>
          <w:szCs w:val="24"/>
        </w:rPr>
        <w:t>Trong hoạt động của các cơ quan nhà nước, phải phân định những vấn đề thuộc thẩm quyền tập thể, những nhiệm vụ, quyền hạn thuộc thẩm quyền của người đứng đầu. Những vấn đề thuộc thẩm quyền tập thể thì thiểu số phục tùng đa số nhưng thiểu số có quyền bảo lưu ý kiến, đa số cũng cần xem xét, tham khảo ý kiến của thiểu số để kiểm tra tính đúng đắn trong quyết định của mình. Những vấn đề cá nhân có quyền quyết định thì cá nhân phải chịu trách nhiệm về quyết định của mình;</w:t>
      </w:r>
    </w:p>
    <w:p w:rsidR="004A3818" w:rsidRPr="004A3818" w:rsidRDefault="004A3818" w:rsidP="004A3818">
      <w:pPr>
        <w:shd w:val="clear" w:color="auto" w:fill="FFFFFF"/>
        <w:spacing w:after="150" w:line="240" w:lineRule="auto"/>
        <w:jc w:val="both"/>
        <w:rPr>
          <w:rFonts w:ascii="Times New Roman" w:eastAsia="Times New Roman" w:hAnsi="Times New Roman" w:cs="Times New Roman"/>
          <w:color w:val="333333"/>
          <w:sz w:val="24"/>
          <w:szCs w:val="24"/>
        </w:rPr>
      </w:pPr>
      <w:r w:rsidRPr="004A3818">
        <w:rPr>
          <w:rFonts w:ascii="Times New Roman" w:eastAsia="Times New Roman" w:hAnsi="Times New Roman" w:cs="Times New Roman"/>
          <w:color w:val="333333"/>
          <w:sz w:val="24"/>
          <w:szCs w:val="24"/>
        </w:rPr>
        <w:t>Theo </w:t>
      </w:r>
      <w:hyperlink r:id="rId7" w:tgtFrame="_blank" w:history="1">
        <w:r w:rsidRPr="004A3818">
          <w:rPr>
            <w:rFonts w:ascii="Times New Roman" w:eastAsia="Times New Roman" w:hAnsi="Times New Roman" w:cs="Times New Roman"/>
            <w:sz w:val="24"/>
            <w:szCs w:val="24"/>
          </w:rPr>
          <w:t>Điều lệ</w:t>
        </w:r>
      </w:hyperlink>
      <w:r w:rsidRPr="004A3818">
        <w:rPr>
          <w:rFonts w:ascii="Times New Roman" w:eastAsia="Times New Roman" w:hAnsi="Times New Roman" w:cs="Times New Roman"/>
          <w:sz w:val="24"/>
          <w:szCs w:val="24"/>
        </w:rPr>
        <w:t> </w:t>
      </w:r>
      <w:r w:rsidRPr="004A3818">
        <w:rPr>
          <w:rFonts w:ascii="Times New Roman" w:eastAsia="Times New Roman" w:hAnsi="Times New Roman" w:cs="Times New Roman"/>
          <w:color w:val="333333"/>
          <w:sz w:val="24"/>
          <w:szCs w:val="24"/>
        </w:rPr>
        <w:t>Đảng Cộng sản Việt Nam, đảm bảo nguyên tắc tập trung chủ là vấn đề sống còn của Đảng trong giai đoạn hiện nay. Cụ thể:</w:t>
      </w:r>
    </w:p>
    <w:p w:rsidR="004A3818" w:rsidRPr="004A3818" w:rsidRDefault="004A3818" w:rsidP="004A3818">
      <w:pPr>
        <w:shd w:val="clear" w:color="auto" w:fill="FFFFFF"/>
        <w:spacing w:after="0" w:line="0" w:lineRule="auto"/>
        <w:rPr>
          <w:rFonts w:ascii="Arial" w:eastAsia="Times New Roman" w:hAnsi="Arial" w:cs="Arial"/>
          <w:color w:val="333333"/>
          <w:sz w:val="2"/>
          <w:szCs w:val="2"/>
        </w:rPr>
      </w:pPr>
      <w:r w:rsidRPr="004A3818">
        <w:rPr>
          <w:rFonts w:ascii="Helvetica" w:eastAsia="Times New Roman" w:hAnsi="Helvetica" w:cs="Helvetica"/>
          <w:color w:val="FFFFFF"/>
          <w:sz w:val="16"/>
          <w:szCs w:val="16"/>
        </w:rPr>
        <w:t>FacebookGoogle+TwitterEmailMore</w:t>
      </w:r>
    </w:p>
    <w:p w:rsidR="004A3818" w:rsidRPr="000F70ED" w:rsidRDefault="004A3818" w:rsidP="000F70ED">
      <w:pPr>
        <w:shd w:val="clear" w:color="auto" w:fill="FFFFFF"/>
        <w:tabs>
          <w:tab w:val="left" w:pos="993"/>
        </w:tabs>
        <w:spacing w:after="0" w:line="312" w:lineRule="auto"/>
        <w:ind w:firstLine="567"/>
        <w:jc w:val="both"/>
        <w:rPr>
          <w:rFonts w:ascii="Times New Roman" w:hAnsi="Times New Roman"/>
          <w:sz w:val="24"/>
          <w:szCs w:val="24"/>
        </w:rPr>
      </w:pPr>
    </w:p>
    <w:p w:rsidR="000F70ED" w:rsidRPr="000F70ED" w:rsidRDefault="000F70ED" w:rsidP="000F70ED">
      <w:pPr>
        <w:shd w:val="clear" w:color="auto" w:fill="FFFFFF"/>
        <w:tabs>
          <w:tab w:val="left" w:pos="993"/>
        </w:tabs>
        <w:spacing w:after="0" w:line="312" w:lineRule="auto"/>
        <w:ind w:firstLine="567"/>
        <w:jc w:val="both"/>
        <w:rPr>
          <w:rFonts w:ascii="Times New Roman" w:hAnsi="Times New Roman"/>
          <w:sz w:val="24"/>
          <w:szCs w:val="24"/>
        </w:rPr>
      </w:pPr>
      <w:r w:rsidRPr="000F70ED">
        <w:rPr>
          <w:rFonts w:ascii="Times New Roman" w:hAnsi="Times New Roman"/>
          <w:sz w:val="24"/>
          <w:szCs w:val="24"/>
        </w:rPr>
        <w:lastRenderedPageBreak/>
        <w:t>1. Cơ quan lãnh đạo các cấp của Đảng do bầu cử lập ra, thực hiện tập thể lãnh đạo, cá nhân phụ trách.</w:t>
      </w:r>
    </w:p>
    <w:p w:rsidR="000F70ED" w:rsidRPr="000F70ED" w:rsidRDefault="000F70ED" w:rsidP="000F70ED">
      <w:pPr>
        <w:shd w:val="clear" w:color="auto" w:fill="FFFFFF"/>
        <w:tabs>
          <w:tab w:val="left" w:pos="993"/>
        </w:tabs>
        <w:spacing w:after="0" w:line="312" w:lineRule="auto"/>
        <w:ind w:firstLine="567"/>
        <w:jc w:val="both"/>
        <w:rPr>
          <w:rFonts w:ascii="Times New Roman" w:hAnsi="Times New Roman"/>
          <w:sz w:val="24"/>
          <w:szCs w:val="24"/>
        </w:rPr>
      </w:pPr>
      <w:r w:rsidRPr="000F70ED">
        <w:rPr>
          <w:rFonts w:ascii="Times New Roman" w:hAnsi="Times New Roman"/>
          <w:sz w:val="24"/>
          <w:szCs w:val="24"/>
        </w:rPr>
        <w:t>2. Cơ quan lãnh đạo cao nhất của Đảng là Đại hội đại biểu toàn quốc. Cơ quan lãnh đạo ở mỗi cấp là đại hội đại biểu hoặc đại hội đảng viên. Giữa hai kỳ đại hội, cơ quan lãnh đạo của Đảng là Ban Chấp hành Trung ương, ở mỗi cấp là ban chấp hành đảng bộ, chi bộ (gọi tắt là cấp uỷ).</w:t>
      </w:r>
    </w:p>
    <w:p w:rsidR="000F70ED" w:rsidRPr="000F70ED" w:rsidRDefault="000F70ED" w:rsidP="000F70ED">
      <w:pPr>
        <w:shd w:val="clear" w:color="auto" w:fill="FFFFFF"/>
        <w:tabs>
          <w:tab w:val="left" w:pos="993"/>
        </w:tabs>
        <w:spacing w:after="0" w:line="312" w:lineRule="auto"/>
        <w:ind w:firstLine="567"/>
        <w:jc w:val="both"/>
        <w:rPr>
          <w:rFonts w:ascii="Times New Roman" w:hAnsi="Times New Roman"/>
          <w:sz w:val="24"/>
          <w:szCs w:val="24"/>
        </w:rPr>
      </w:pPr>
      <w:r w:rsidRPr="000F70ED">
        <w:rPr>
          <w:rFonts w:ascii="Times New Roman" w:hAnsi="Times New Roman"/>
          <w:sz w:val="24"/>
          <w:szCs w:val="24"/>
        </w:rPr>
        <w:t>3. Cấp uỷ các cấp báo cáo và chịu trách nhiệm về hoạt động của mình trước đại hội cùng cấp, trước cấp uỷ cấp trên và cấp dưới; định kỳ thông báo tình hình hoạt động của mình đến các tổ chức đảng trực thuộc, thực hiện tự phê bình và phê bình.</w:t>
      </w:r>
    </w:p>
    <w:p w:rsidR="000F70ED" w:rsidRPr="000F70ED" w:rsidRDefault="000F70ED" w:rsidP="000F70ED">
      <w:pPr>
        <w:shd w:val="clear" w:color="auto" w:fill="FFFFFF"/>
        <w:tabs>
          <w:tab w:val="left" w:pos="993"/>
        </w:tabs>
        <w:spacing w:after="0" w:line="312" w:lineRule="auto"/>
        <w:ind w:firstLine="567"/>
        <w:jc w:val="both"/>
        <w:rPr>
          <w:rFonts w:ascii="Times New Roman" w:hAnsi="Times New Roman"/>
          <w:sz w:val="24"/>
          <w:szCs w:val="24"/>
        </w:rPr>
      </w:pPr>
      <w:r w:rsidRPr="000F70ED">
        <w:rPr>
          <w:rFonts w:ascii="Times New Roman" w:hAnsi="Times New Roman"/>
          <w:sz w:val="24"/>
          <w:szCs w:val="24"/>
        </w:rPr>
        <w:t>4. Tổ chức đảng và đảng viên phải chấp hành nghị quyết của Đảng. Thiểu số phục tùng đa số, cấp dưới phục tùng cấp trên, cá nhân phục tùng tổ chức, các tổ chức trong toàn Đảng phục tùng Đại hội đại biểu toàn quốc và Ban Chấp hành Trung ương.</w:t>
      </w:r>
    </w:p>
    <w:p w:rsidR="000F70ED" w:rsidRPr="000F70ED" w:rsidRDefault="000F70ED" w:rsidP="000F70ED">
      <w:pPr>
        <w:shd w:val="clear" w:color="auto" w:fill="FFFFFF"/>
        <w:tabs>
          <w:tab w:val="left" w:pos="993"/>
        </w:tabs>
        <w:spacing w:after="0" w:line="312" w:lineRule="auto"/>
        <w:ind w:firstLine="567"/>
        <w:jc w:val="both"/>
        <w:rPr>
          <w:rFonts w:ascii="Times New Roman" w:hAnsi="Times New Roman"/>
          <w:sz w:val="24"/>
          <w:szCs w:val="24"/>
        </w:rPr>
      </w:pPr>
      <w:r w:rsidRPr="000F70ED">
        <w:rPr>
          <w:rFonts w:ascii="Times New Roman" w:hAnsi="Times New Roman"/>
          <w:sz w:val="24"/>
          <w:szCs w:val="24"/>
        </w:rPr>
        <w:t>5. Nghị quyết của các cơ quan lãnh đạo của Đảng chỉ có giá trị thi hành khi có hơn một nửa số thành viên trong cơ quan đó tán thành. Trước khi biểu quyết, mỗi thành viên được phát biểu ý kiến của mình. Đảng viên có ý kiến thuộc về thiểu số được quyền bảo lưu và báo cáo lên cấp uỷ cấp trên cho đến Đại hội đại biểu toàn quốc, song phải chấp hành nghiêm chỉnh nghị quyết, không được truyền bá ý kiến trái với nghị quyết của Đảng. Cấp uỷ có thẩm quyền nghiên cứu xem xét ý kiến đó; không phân biệt đối xử với đảng viên có ý kiến thuộc về thiểu số.</w:t>
      </w:r>
    </w:p>
    <w:p w:rsidR="000F70ED" w:rsidRPr="000F70ED" w:rsidRDefault="000F70ED" w:rsidP="000F70ED">
      <w:pPr>
        <w:shd w:val="clear" w:color="auto" w:fill="FFFFFF"/>
        <w:tabs>
          <w:tab w:val="left" w:pos="993"/>
        </w:tabs>
        <w:spacing w:after="0" w:line="312" w:lineRule="auto"/>
        <w:ind w:firstLine="567"/>
        <w:jc w:val="both"/>
        <w:rPr>
          <w:rFonts w:ascii="Times New Roman" w:hAnsi="Times New Roman"/>
          <w:sz w:val="24"/>
          <w:szCs w:val="24"/>
        </w:rPr>
      </w:pPr>
      <w:r w:rsidRPr="000F70ED">
        <w:rPr>
          <w:rFonts w:ascii="Times New Roman" w:hAnsi="Times New Roman"/>
          <w:sz w:val="24"/>
          <w:szCs w:val="24"/>
        </w:rPr>
        <w:t>6. Tổ chức đảng quyết định các vấn đề thuộc phạm vi quyền hạn của mình, song không được trái với nguyên tắc, đường lối, chính sách của Đảng, pháp luật của Nhà nước và nghị quyết của cấp trên. </w:t>
      </w:r>
    </w:p>
    <w:p w:rsidR="000F70ED" w:rsidRPr="000F70ED" w:rsidRDefault="000F70ED" w:rsidP="000F70ED">
      <w:pPr>
        <w:shd w:val="clear" w:color="auto" w:fill="FFFFFF"/>
        <w:tabs>
          <w:tab w:val="left" w:pos="851"/>
        </w:tabs>
        <w:spacing w:after="0" w:line="312" w:lineRule="auto"/>
        <w:ind w:firstLine="567"/>
        <w:jc w:val="both"/>
        <w:rPr>
          <w:rFonts w:ascii="Times New Roman" w:hAnsi="Times New Roman"/>
          <w:b/>
          <w:sz w:val="24"/>
          <w:szCs w:val="24"/>
        </w:rPr>
      </w:pPr>
      <w:r w:rsidRPr="000F70ED">
        <w:rPr>
          <w:rFonts w:ascii="Times New Roman" w:hAnsi="Times New Roman"/>
          <w:b/>
          <w:sz w:val="24"/>
          <w:szCs w:val="24"/>
        </w:rPr>
        <w:t>Liên hệ việc thực hiện nguyên tắc tập trung dân chủ trong Điều lệ Đảng ở Chi bộ (Đảng bộ) đơn vị mình?</w:t>
      </w:r>
    </w:p>
    <w:p w:rsidR="000F70ED" w:rsidRPr="000F70ED" w:rsidRDefault="000F70ED" w:rsidP="000F70ED">
      <w:pPr>
        <w:shd w:val="clear" w:color="auto" w:fill="FFFFFF"/>
        <w:tabs>
          <w:tab w:val="left" w:pos="851"/>
        </w:tabs>
        <w:spacing w:after="0" w:line="312" w:lineRule="auto"/>
        <w:ind w:firstLine="567"/>
        <w:jc w:val="both"/>
        <w:rPr>
          <w:rFonts w:ascii="Times New Roman" w:hAnsi="Times New Roman"/>
          <w:sz w:val="24"/>
          <w:szCs w:val="24"/>
        </w:rPr>
      </w:pPr>
      <w:r w:rsidRPr="000F70ED">
        <w:rPr>
          <w:rFonts w:ascii="Times New Roman" w:hAnsi="Times New Roman"/>
          <w:sz w:val="24"/>
          <w:szCs w:val="24"/>
        </w:rPr>
        <w:t>1. Cơ quan lãnh đạo các cấp của Đảng do bầu cử lập ra, thực hiện tập thể lãnh đạo, cá nhân phụ trách:</w:t>
      </w:r>
    </w:p>
    <w:p w:rsidR="000F70ED" w:rsidRPr="000F70ED" w:rsidRDefault="000F70ED" w:rsidP="000F70ED">
      <w:pPr>
        <w:shd w:val="clear" w:color="auto" w:fill="FFFFFF"/>
        <w:tabs>
          <w:tab w:val="left" w:pos="851"/>
        </w:tabs>
        <w:spacing w:after="0" w:line="312" w:lineRule="auto"/>
        <w:ind w:firstLine="567"/>
        <w:jc w:val="both"/>
        <w:rPr>
          <w:rFonts w:ascii="Times New Roman" w:hAnsi="Times New Roman"/>
          <w:sz w:val="24"/>
          <w:szCs w:val="24"/>
        </w:rPr>
      </w:pPr>
      <w:r w:rsidRPr="000F70ED">
        <w:rPr>
          <w:rFonts w:ascii="Times New Roman" w:hAnsi="Times New Roman"/>
          <w:sz w:val="24"/>
          <w:szCs w:val="24"/>
        </w:rPr>
        <w:t>2. Đảng bộ trường lãnh đạo, chỉ đạo 5 chi bộ trực thuộc</w:t>
      </w:r>
    </w:p>
    <w:p w:rsidR="000F70ED" w:rsidRPr="000F70ED" w:rsidRDefault="000F70ED" w:rsidP="000F70ED">
      <w:pPr>
        <w:shd w:val="clear" w:color="auto" w:fill="FFFFFF"/>
        <w:tabs>
          <w:tab w:val="left" w:pos="851"/>
        </w:tabs>
        <w:spacing w:after="0" w:line="312" w:lineRule="auto"/>
        <w:ind w:firstLine="567"/>
        <w:jc w:val="both"/>
        <w:rPr>
          <w:rFonts w:ascii="Times New Roman" w:hAnsi="Times New Roman"/>
          <w:sz w:val="24"/>
          <w:szCs w:val="24"/>
        </w:rPr>
      </w:pPr>
      <w:r w:rsidRPr="000F70ED">
        <w:rPr>
          <w:rFonts w:ascii="Times New Roman" w:hAnsi="Times New Roman"/>
          <w:sz w:val="24"/>
          <w:szCs w:val="24"/>
        </w:rPr>
        <w:t>3. Nguyên tắc làm việc</w:t>
      </w:r>
    </w:p>
    <w:p w:rsidR="000F70ED" w:rsidRPr="000F70ED" w:rsidRDefault="000F70ED" w:rsidP="000F70ED">
      <w:pPr>
        <w:shd w:val="clear" w:color="auto" w:fill="FFFFFF"/>
        <w:tabs>
          <w:tab w:val="left" w:pos="851"/>
        </w:tabs>
        <w:spacing w:after="0" w:line="312" w:lineRule="auto"/>
        <w:ind w:firstLine="567"/>
        <w:jc w:val="both"/>
        <w:rPr>
          <w:rFonts w:ascii="Times New Roman" w:hAnsi="Times New Roman"/>
          <w:sz w:val="24"/>
          <w:szCs w:val="24"/>
        </w:rPr>
      </w:pPr>
      <w:r w:rsidRPr="000F70ED">
        <w:rPr>
          <w:rFonts w:ascii="Times New Roman" w:hAnsi="Times New Roman"/>
          <w:sz w:val="24"/>
          <w:szCs w:val="24"/>
        </w:rPr>
        <w:t xml:space="preserve">4. Nghị quyết của Chi bộ </w:t>
      </w:r>
    </w:p>
    <w:p w:rsidR="000F70ED" w:rsidRPr="000F70ED" w:rsidRDefault="000F70ED" w:rsidP="000F70ED">
      <w:pPr>
        <w:shd w:val="clear" w:color="auto" w:fill="FFFFFF"/>
        <w:tabs>
          <w:tab w:val="left" w:pos="851"/>
        </w:tabs>
        <w:spacing w:after="0" w:line="312" w:lineRule="auto"/>
        <w:ind w:firstLine="567"/>
        <w:jc w:val="both"/>
        <w:rPr>
          <w:rFonts w:ascii="Times New Roman" w:hAnsi="Times New Roman"/>
          <w:sz w:val="24"/>
          <w:szCs w:val="24"/>
        </w:rPr>
      </w:pPr>
      <w:r w:rsidRPr="000F70ED">
        <w:rPr>
          <w:rFonts w:ascii="Times New Roman" w:hAnsi="Times New Roman"/>
          <w:sz w:val="24"/>
          <w:szCs w:val="24"/>
        </w:rPr>
        <w:t>5.  Chi bộ  quyết định các vấn đề thuộc phạm vi quyền hạn của mình</w:t>
      </w:r>
    </w:p>
    <w:p w:rsidR="000F70ED" w:rsidRPr="000F70ED" w:rsidRDefault="000F70ED" w:rsidP="000F70ED">
      <w:pPr>
        <w:shd w:val="clear" w:color="auto" w:fill="FFFFFF"/>
        <w:tabs>
          <w:tab w:val="left" w:pos="851"/>
        </w:tabs>
        <w:spacing w:after="0" w:line="312" w:lineRule="auto"/>
        <w:ind w:firstLine="567"/>
        <w:jc w:val="both"/>
        <w:rPr>
          <w:rFonts w:ascii="Times New Roman" w:hAnsi="Times New Roman"/>
          <w:b/>
          <w:sz w:val="24"/>
          <w:szCs w:val="24"/>
        </w:rPr>
      </w:pPr>
      <w:r w:rsidRPr="000F70ED">
        <w:rPr>
          <w:rFonts w:ascii="Times New Roman" w:hAnsi="Times New Roman"/>
          <w:b/>
          <w:bCs/>
          <w:sz w:val="24"/>
          <w:szCs w:val="24"/>
        </w:rPr>
        <w:t xml:space="preserve">Đề xuất </w:t>
      </w:r>
      <w:r w:rsidRPr="000F70ED">
        <w:rPr>
          <w:rFonts w:ascii="Times New Roman" w:hAnsi="Times New Roman"/>
          <w:b/>
          <w:sz w:val="24"/>
          <w:szCs w:val="24"/>
        </w:rPr>
        <w:t>biện pháp để thực hiện tốt nguyên tắc này tại đảng bộ Nhà trường:</w:t>
      </w:r>
    </w:p>
    <w:p w:rsidR="000F70ED" w:rsidRPr="000F70ED" w:rsidRDefault="000F70ED" w:rsidP="000F70ED">
      <w:pPr>
        <w:numPr>
          <w:ilvl w:val="0"/>
          <w:numId w:val="7"/>
        </w:numPr>
        <w:tabs>
          <w:tab w:val="left" w:pos="993"/>
        </w:tabs>
        <w:spacing w:after="0" w:line="312" w:lineRule="auto"/>
        <w:jc w:val="both"/>
        <w:rPr>
          <w:rFonts w:ascii="Times New Roman" w:hAnsi="Times New Roman"/>
          <w:sz w:val="24"/>
          <w:szCs w:val="24"/>
        </w:rPr>
      </w:pPr>
      <w:r w:rsidRPr="000F70ED">
        <w:rPr>
          <w:rFonts w:ascii="Times New Roman" w:hAnsi="Times New Roman"/>
          <w:sz w:val="24"/>
          <w:szCs w:val="24"/>
        </w:rPr>
        <w:t>Mặt mạnh, hạn chế của Đảng bộ Trường CĐKT Lý Tự Trọng TP.HCM:</w:t>
      </w:r>
    </w:p>
    <w:p w:rsidR="000F70ED" w:rsidRPr="000F70ED" w:rsidRDefault="000F70ED" w:rsidP="000F70ED">
      <w:pPr>
        <w:tabs>
          <w:tab w:val="left" w:pos="993"/>
        </w:tabs>
        <w:spacing w:after="0" w:line="312" w:lineRule="auto"/>
        <w:ind w:left="927"/>
        <w:jc w:val="both"/>
        <w:rPr>
          <w:rFonts w:ascii="Times New Roman" w:hAnsi="Times New Roman"/>
          <w:sz w:val="24"/>
          <w:szCs w:val="24"/>
        </w:rPr>
      </w:pPr>
      <w:r w:rsidRPr="000F70ED">
        <w:rPr>
          <w:rFonts w:ascii="Times New Roman" w:hAnsi="Times New Roman"/>
          <w:sz w:val="24"/>
          <w:szCs w:val="24"/>
        </w:rPr>
        <w:t>Mặt mạnh:</w:t>
      </w:r>
    </w:p>
    <w:p w:rsidR="000F70ED" w:rsidRPr="000F70ED" w:rsidRDefault="000F70ED" w:rsidP="000F70ED">
      <w:pPr>
        <w:pStyle w:val="ListParagraph"/>
        <w:numPr>
          <w:ilvl w:val="0"/>
          <w:numId w:val="8"/>
        </w:numPr>
        <w:tabs>
          <w:tab w:val="left" w:pos="993"/>
        </w:tabs>
        <w:spacing w:after="0" w:line="312" w:lineRule="auto"/>
        <w:jc w:val="both"/>
        <w:rPr>
          <w:rFonts w:ascii="Times New Roman" w:hAnsi="Times New Roman"/>
          <w:sz w:val="24"/>
          <w:szCs w:val="24"/>
        </w:rPr>
      </w:pPr>
      <w:r w:rsidRPr="000F70ED">
        <w:rPr>
          <w:rFonts w:ascii="Times New Roman" w:hAnsi="Times New Roman"/>
          <w:sz w:val="24"/>
          <w:szCs w:val="24"/>
        </w:rPr>
        <w:t>Quán triệt đường lối chính sách của Đảng, Nhà nước</w:t>
      </w:r>
    </w:p>
    <w:p w:rsidR="000F70ED" w:rsidRPr="000F70ED" w:rsidRDefault="000F70ED" w:rsidP="000F70ED">
      <w:pPr>
        <w:pStyle w:val="ListParagraph"/>
        <w:numPr>
          <w:ilvl w:val="0"/>
          <w:numId w:val="8"/>
        </w:numPr>
        <w:tabs>
          <w:tab w:val="left" w:pos="993"/>
        </w:tabs>
        <w:spacing w:after="0" w:line="312" w:lineRule="auto"/>
        <w:jc w:val="both"/>
        <w:rPr>
          <w:rFonts w:ascii="Times New Roman" w:hAnsi="Times New Roman"/>
          <w:sz w:val="24"/>
          <w:szCs w:val="24"/>
        </w:rPr>
      </w:pPr>
      <w:r w:rsidRPr="000F70ED">
        <w:rPr>
          <w:rFonts w:ascii="Times New Roman" w:hAnsi="Times New Roman"/>
          <w:sz w:val="24"/>
          <w:szCs w:val="24"/>
        </w:rPr>
        <w:t>Đoàn kết chặt chẽ</w:t>
      </w:r>
      <w:r w:rsidR="004A3818">
        <w:rPr>
          <w:rFonts w:ascii="Times New Roman" w:hAnsi="Times New Roman"/>
          <w:sz w:val="24"/>
          <w:szCs w:val="24"/>
        </w:rPr>
        <w:t xml:space="preserve"> trong nội bộ</w:t>
      </w:r>
    </w:p>
    <w:p w:rsidR="000F70ED" w:rsidRPr="000F70ED" w:rsidRDefault="000F70ED" w:rsidP="000F70ED">
      <w:pPr>
        <w:tabs>
          <w:tab w:val="left" w:pos="993"/>
        </w:tabs>
        <w:spacing w:after="0" w:line="312" w:lineRule="auto"/>
        <w:jc w:val="both"/>
        <w:rPr>
          <w:rFonts w:ascii="Times New Roman" w:hAnsi="Times New Roman"/>
          <w:sz w:val="24"/>
          <w:szCs w:val="24"/>
        </w:rPr>
      </w:pPr>
      <w:r w:rsidRPr="000F70ED">
        <w:rPr>
          <w:rFonts w:ascii="Times New Roman" w:hAnsi="Times New Roman"/>
          <w:sz w:val="24"/>
          <w:szCs w:val="24"/>
        </w:rPr>
        <w:tab/>
        <w:t>Hạn chế:</w:t>
      </w:r>
    </w:p>
    <w:p w:rsidR="000F70ED" w:rsidRPr="000F70ED" w:rsidRDefault="000F70ED" w:rsidP="000F70ED">
      <w:pPr>
        <w:pStyle w:val="ListParagraph"/>
        <w:numPr>
          <w:ilvl w:val="0"/>
          <w:numId w:val="8"/>
        </w:numPr>
        <w:spacing w:after="0" w:line="312" w:lineRule="auto"/>
        <w:jc w:val="both"/>
        <w:rPr>
          <w:rFonts w:ascii="Times New Roman" w:hAnsi="Times New Roman"/>
          <w:sz w:val="24"/>
          <w:szCs w:val="24"/>
        </w:rPr>
      </w:pPr>
      <w:r w:rsidRPr="000F70ED">
        <w:rPr>
          <w:rFonts w:ascii="Times New Roman" w:hAnsi="Times New Roman"/>
          <w:sz w:val="24"/>
          <w:szCs w:val="24"/>
        </w:rPr>
        <w:t>Vẫn còn hiện tượng Đảng viên vi phạm luật (Đảng viên sinh con thứ ba)</w:t>
      </w:r>
    </w:p>
    <w:p w:rsidR="000F70ED" w:rsidRPr="000F70ED" w:rsidRDefault="000F70ED" w:rsidP="000F70ED">
      <w:pPr>
        <w:pStyle w:val="ListParagraph"/>
        <w:numPr>
          <w:ilvl w:val="0"/>
          <w:numId w:val="8"/>
        </w:numPr>
        <w:spacing w:after="0" w:line="312" w:lineRule="auto"/>
        <w:jc w:val="both"/>
        <w:rPr>
          <w:rFonts w:ascii="Times New Roman" w:hAnsi="Times New Roman"/>
          <w:sz w:val="24"/>
          <w:szCs w:val="24"/>
        </w:rPr>
      </w:pPr>
      <w:r w:rsidRPr="000F70ED">
        <w:rPr>
          <w:rFonts w:ascii="Times New Roman" w:hAnsi="Times New Roman"/>
          <w:sz w:val="24"/>
          <w:szCs w:val="24"/>
        </w:rPr>
        <w:t>Tinh thần tự phê bình và phê bình chưa triệt để</w:t>
      </w:r>
    </w:p>
    <w:p w:rsidR="000F70ED" w:rsidRPr="000F70ED" w:rsidRDefault="000F70ED" w:rsidP="000F70ED">
      <w:pPr>
        <w:numPr>
          <w:ilvl w:val="0"/>
          <w:numId w:val="7"/>
        </w:numPr>
        <w:tabs>
          <w:tab w:val="left" w:pos="993"/>
        </w:tabs>
        <w:spacing w:after="0" w:line="312" w:lineRule="auto"/>
        <w:jc w:val="both"/>
        <w:rPr>
          <w:rFonts w:ascii="Times New Roman" w:hAnsi="Times New Roman"/>
          <w:sz w:val="24"/>
          <w:szCs w:val="24"/>
        </w:rPr>
      </w:pPr>
      <w:r w:rsidRPr="000F70ED">
        <w:rPr>
          <w:rFonts w:ascii="Times New Roman" w:hAnsi="Times New Roman"/>
          <w:sz w:val="24"/>
          <w:szCs w:val="24"/>
        </w:rPr>
        <w:t>Đề xuất biện pháp</w:t>
      </w:r>
    </w:p>
    <w:p w:rsidR="000F70ED" w:rsidRPr="000F70ED" w:rsidRDefault="000F70ED" w:rsidP="000F70ED">
      <w:pPr>
        <w:pStyle w:val="ListParagraph"/>
        <w:numPr>
          <w:ilvl w:val="0"/>
          <w:numId w:val="8"/>
        </w:numPr>
        <w:tabs>
          <w:tab w:val="left" w:pos="993"/>
        </w:tabs>
        <w:spacing w:after="0" w:line="312" w:lineRule="auto"/>
        <w:jc w:val="both"/>
        <w:rPr>
          <w:rFonts w:ascii="Times New Roman" w:hAnsi="Times New Roman"/>
          <w:sz w:val="24"/>
          <w:szCs w:val="24"/>
        </w:rPr>
      </w:pPr>
      <w:r w:rsidRPr="000F70ED">
        <w:rPr>
          <w:rFonts w:ascii="Times New Roman" w:hAnsi="Times New Roman"/>
          <w:sz w:val="24"/>
          <w:szCs w:val="24"/>
        </w:rPr>
        <w:t>Quán triệt tư tưởng, đường lối, chính sách cho Đảng viên</w:t>
      </w:r>
    </w:p>
    <w:p w:rsidR="00BA70CD" w:rsidRDefault="004A3818" w:rsidP="004A3818">
      <w:pPr>
        <w:pStyle w:val="ListParagraph"/>
        <w:numPr>
          <w:ilvl w:val="0"/>
          <w:numId w:val="8"/>
        </w:numPr>
        <w:spacing w:after="0" w:line="312" w:lineRule="auto"/>
        <w:jc w:val="both"/>
      </w:pPr>
      <w:r w:rsidRPr="000F70ED">
        <w:rPr>
          <w:rFonts w:ascii="Times New Roman" w:hAnsi="Times New Roman"/>
          <w:sz w:val="24"/>
          <w:szCs w:val="24"/>
        </w:rPr>
        <w:t>Đảng viên luôn gương mẫu, có tinh thần tự phê bình và phê bình tốt.</w:t>
      </w:r>
      <w:bookmarkStart w:id="0" w:name="_GoBack"/>
      <w:bookmarkEnd w:id="0"/>
      <w:r>
        <w:t xml:space="preserve"> </w:t>
      </w:r>
    </w:p>
    <w:sectPr w:rsidR="00BA70CD" w:rsidSect="000A6BE0">
      <w:pgSz w:w="11907" w:h="16840" w:code="9"/>
      <w:pgMar w:top="1134" w:right="1134" w:bottom="1134" w:left="1134"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VNI-Times">
    <w:panose1 w:val="00000000000000000000"/>
    <w:charset w:val="00"/>
    <w:family w:val="auto"/>
    <w:pitch w:val="variable"/>
    <w:sig w:usb0="00000003" w:usb1="00000000" w:usb2="00000000" w:usb3="00000000" w:csb0="00000001" w:csb1="00000000"/>
  </w:font>
  <w:font w:name="Helvetica">
    <w:panose1 w:val="020B0604020202020204"/>
    <w:charset w:val="00"/>
    <w:family w:val="swiss"/>
    <w:pitch w:val="variable"/>
    <w:sig w:usb0="E0002AFF" w:usb1="C0007843" w:usb2="00000009" w:usb3="00000000" w:csb0="000001FF"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18924273"/>
    <w:multiLevelType w:val="hybridMultilevel"/>
    <w:tmpl w:val="92A8C090"/>
    <w:lvl w:ilvl="0" w:tplc="AAA28966">
      <w:start w:val="2"/>
      <w:numFmt w:val="decimal"/>
      <w:lvlText w:val="%1."/>
      <w:lvlJc w:val="left"/>
      <w:pPr>
        <w:ind w:left="786" w:hanging="360"/>
      </w:pPr>
      <w:rPr>
        <w:rFonts w:hint="default"/>
      </w:rPr>
    </w:lvl>
    <w:lvl w:ilvl="1" w:tplc="04090019" w:tentative="1">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1">
    <w:nsid w:val="28300175"/>
    <w:multiLevelType w:val="hybridMultilevel"/>
    <w:tmpl w:val="AA724444"/>
    <w:lvl w:ilvl="0" w:tplc="E7286DEE">
      <w:start w:val="1"/>
      <w:numFmt w:val="lowerLetter"/>
      <w:lvlText w:val="(%1)"/>
      <w:lvlJc w:val="left"/>
      <w:pPr>
        <w:ind w:left="90" w:hanging="360"/>
      </w:pPr>
      <w:rPr>
        <w:rFonts w:hint="default"/>
      </w:rPr>
    </w:lvl>
    <w:lvl w:ilvl="1" w:tplc="04090019">
      <w:start w:val="1"/>
      <w:numFmt w:val="lowerLetter"/>
      <w:lvlText w:val="%2."/>
      <w:lvlJc w:val="left"/>
      <w:pPr>
        <w:ind w:left="810" w:hanging="360"/>
      </w:pPr>
    </w:lvl>
    <w:lvl w:ilvl="2" w:tplc="0409001B" w:tentative="1">
      <w:start w:val="1"/>
      <w:numFmt w:val="lowerRoman"/>
      <w:lvlText w:val="%3."/>
      <w:lvlJc w:val="right"/>
      <w:pPr>
        <w:ind w:left="1530" w:hanging="180"/>
      </w:pPr>
    </w:lvl>
    <w:lvl w:ilvl="3" w:tplc="0409000F" w:tentative="1">
      <w:start w:val="1"/>
      <w:numFmt w:val="decimal"/>
      <w:lvlText w:val="%4."/>
      <w:lvlJc w:val="left"/>
      <w:pPr>
        <w:ind w:left="2250" w:hanging="360"/>
      </w:pPr>
    </w:lvl>
    <w:lvl w:ilvl="4" w:tplc="04090019" w:tentative="1">
      <w:start w:val="1"/>
      <w:numFmt w:val="lowerLetter"/>
      <w:lvlText w:val="%5."/>
      <w:lvlJc w:val="left"/>
      <w:pPr>
        <w:ind w:left="2970" w:hanging="360"/>
      </w:pPr>
    </w:lvl>
    <w:lvl w:ilvl="5" w:tplc="0409001B" w:tentative="1">
      <w:start w:val="1"/>
      <w:numFmt w:val="lowerRoman"/>
      <w:lvlText w:val="%6."/>
      <w:lvlJc w:val="right"/>
      <w:pPr>
        <w:ind w:left="3690" w:hanging="180"/>
      </w:pPr>
    </w:lvl>
    <w:lvl w:ilvl="6" w:tplc="0409000F" w:tentative="1">
      <w:start w:val="1"/>
      <w:numFmt w:val="decimal"/>
      <w:lvlText w:val="%7."/>
      <w:lvlJc w:val="left"/>
      <w:pPr>
        <w:ind w:left="4410" w:hanging="360"/>
      </w:pPr>
    </w:lvl>
    <w:lvl w:ilvl="7" w:tplc="04090019" w:tentative="1">
      <w:start w:val="1"/>
      <w:numFmt w:val="lowerLetter"/>
      <w:lvlText w:val="%8."/>
      <w:lvlJc w:val="left"/>
      <w:pPr>
        <w:ind w:left="5130" w:hanging="360"/>
      </w:pPr>
    </w:lvl>
    <w:lvl w:ilvl="8" w:tplc="0409001B" w:tentative="1">
      <w:start w:val="1"/>
      <w:numFmt w:val="lowerRoman"/>
      <w:lvlText w:val="%9."/>
      <w:lvlJc w:val="right"/>
      <w:pPr>
        <w:ind w:left="5850" w:hanging="180"/>
      </w:pPr>
    </w:lvl>
  </w:abstractNum>
  <w:abstractNum w:abstractNumId="2">
    <w:nsid w:val="2AE66239"/>
    <w:multiLevelType w:val="multilevel"/>
    <w:tmpl w:val="FE464B5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nsid w:val="2CAF768A"/>
    <w:multiLevelType w:val="hybridMultilevel"/>
    <w:tmpl w:val="4544B4FE"/>
    <w:lvl w:ilvl="0" w:tplc="76B6B730">
      <w:start w:val="1"/>
      <w:numFmt w:val="low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4">
    <w:nsid w:val="34486C27"/>
    <w:multiLevelType w:val="hybridMultilevel"/>
    <w:tmpl w:val="9EDAC2A4"/>
    <w:lvl w:ilvl="0" w:tplc="99887AA6">
      <w:numFmt w:val="bullet"/>
      <w:lvlText w:val="-"/>
      <w:lvlJc w:val="left"/>
      <w:pPr>
        <w:ind w:left="720" w:hanging="360"/>
      </w:pPr>
      <w:rPr>
        <w:rFonts w:ascii="Times New Roman" w:eastAsia="Times New Roman" w:hAnsi="Times New Roman" w:cs="Times New Roman"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nsid w:val="3BF445BA"/>
    <w:multiLevelType w:val="multilevel"/>
    <w:tmpl w:val="7672675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
    <w:nsid w:val="41A22F3A"/>
    <w:multiLevelType w:val="hybridMultilevel"/>
    <w:tmpl w:val="E05A9D0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nsid w:val="42D353BC"/>
    <w:multiLevelType w:val="hybridMultilevel"/>
    <w:tmpl w:val="C90C5104"/>
    <w:lvl w:ilvl="0" w:tplc="74DC783A">
      <w:start w:val="1"/>
      <w:numFmt w:val="low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8">
    <w:nsid w:val="5E0F21C5"/>
    <w:multiLevelType w:val="hybridMultilevel"/>
    <w:tmpl w:val="BD1E9FE0"/>
    <w:lvl w:ilvl="0" w:tplc="332A4642">
      <w:numFmt w:val="bullet"/>
      <w:lvlText w:val="-"/>
      <w:lvlJc w:val="left"/>
      <w:pPr>
        <w:ind w:left="720" w:hanging="360"/>
      </w:pPr>
      <w:rPr>
        <w:rFonts w:ascii="Times New Roman" w:eastAsia="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
    <w:nsid w:val="65E12F35"/>
    <w:multiLevelType w:val="hybridMultilevel"/>
    <w:tmpl w:val="B304378E"/>
    <w:lvl w:ilvl="0" w:tplc="34ACF0AC">
      <w:start w:val="1"/>
      <w:numFmt w:val="decimal"/>
      <w:lvlText w:val="%1."/>
      <w:lvlJc w:val="left"/>
      <w:pPr>
        <w:ind w:left="786" w:hanging="360"/>
      </w:pPr>
      <w:rPr>
        <w:rFonts w:hint="default"/>
      </w:rPr>
    </w:lvl>
    <w:lvl w:ilvl="1" w:tplc="04090019" w:tentative="1">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10">
    <w:nsid w:val="6BA912CE"/>
    <w:multiLevelType w:val="hybridMultilevel"/>
    <w:tmpl w:val="6C508FFC"/>
    <w:lvl w:ilvl="0" w:tplc="9556AB8A">
      <w:numFmt w:val="bullet"/>
      <w:lvlText w:val="-"/>
      <w:lvlJc w:val="left"/>
      <w:pPr>
        <w:ind w:left="927" w:hanging="360"/>
      </w:pPr>
      <w:rPr>
        <w:rFonts w:ascii="Times New Roman" w:eastAsia="Times New Roman" w:hAnsi="Times New Roman" w:cs="Times New Roman" w:hint="default"/>
      </w:rPr>
    </w:lvl>
    <w:lvl w:ilvl="1" w:tplc="04090003" w:tentative="1">
      <w:start w:val="1"/>
      <w:numFmt w:val="bullet"/>
      <w:lvlText w:val="o"/>
      <w:lvlJc w:val="left"/>
      <w:pPr>
        <w:ind w:left="1647" w:hanging="360"/>
      </w:pPr>
      <w:rPr>
        <w:rFonts w:ascii="Courier New" w:hAnsi="Courier New" w:cs="Courier New" w:hint="default"/>
      </w:rPr>
    </w:lvl>
    <w:lvl w:ilvl="2" w:tplc="04090005" w:tentative="1">
      <w:start w:val="1"/>
      <w:numFmt w:val="bullet"/>
      <w:lvlText w:val=""/>
      <w:lvlJc w:val="left"/>
      <w:pPr>
        <w:ind w:left="2367" w:hanging="360"/>
      </w:pPr>
      <w:rPr>
        <w:rFonts w:ascii="Wingdings" w:hAnsi="Wingdings" w:hint="default"/>
      </w:rPr>
    </w:lvl>
    <w:lvl w:ilvl="3" w:tplc="04090001" w:tentative="1">
      <w:start w:val="1"/>
      <w:numFmt w:val="bullet"/>
      <w:lvlText w:val=""/>
      <w:lvlJc w:val="left"/>
      <w:pPr>
        <w:ind w:left="3087" w:hanging="360"/>
      </w:pPr>
      <w:rPr>
        <w:rFonts w:ascii="Symbol" w:hAnsi="Symbol" w:hint="default"/>
      </w:rPr>
    </w:lvl>
    <w:lvl w:ilvl="4" w:tplc="04090003" w:tentative="1">
      <w:start w:val="1"/>
      <w:numFmt w:val="bullet"/>
      <w:lvlText w:val="o"/>
      <w:lvlJc w:val="left"/>
      <w:pPr>
        <w:ind w:left="3807" w:hanging="360"/>
      </w:pPr>
      <w:rPr>
        <w:rFonts w:ascii="Courier New" w:hAnsi="Courier New" w:cs="Courier New" w:hint="default"/>
      </w:rPr>
    </w:lvl>
    <w:lvl w:ilvl="5" w:tplc="04090005" w:tentative="1">
      <w:start w:val="1"/>
      <w:numFmt w:val="bullet"/>
      <w:lvlText w:val=""/>
      <w:lvlJc w:val="left"/>
      <w:pPr>
        <w:ind w:left="4527" w:hanging="360"/>
      </w:pPr>
      <w:rPr>
        <w:rFonts w:ascii="Wingdings" w:hAnsi="Wingdings" w:hint="default"/>
      </w:rPr>
    </w:lvl>
    <w:lvl w:ilvl="6" w:tplc="04090001" w:tentative="1">
      <w:start w:val="1"/>
      <w:numFmt w:val="bullet"/>
      <w:lvlText w:val=""/>
      <w:lvlJc w:val="left"/>
      <w:pPr>
        <w:ind w:left="5247" w:hanging="360"/>
      </w:pPr>
      <w:rPr>
        <w:rFonts w:ascii="Symbol" w:hAnsi="Symbol" w:hint="default"/>
      </w:rPr>
    </w:lvl>
    <w:lvl w:ilvl="7" w:tplc="04090003" w:tentative="1">
      <w:start w:val="1"/>
      <w:numFmt w:val="bullet"/>
      <w:lvlText w:val="o"/>
      <w:lvlJc w:val="left"/>
      <w:pPr>
        <w:ind w:left="5967" w:hanging="360"/>
      </w:pPr>
      <w:rPr>
        <w:rFonts w:ascii="Courier New" w:hAnsi="Courier New" w:cs="Courier New" w:hint="default"/>
      </w:rPr>
    </w:lvl>
    <w:lvl w:ilvl="8" w:tplc="04090005" w:tentative="1">
      <w:start w:val="1"/>
      <w:numFmt w:val="bullet"/>
      <w:lvlText w:val=""/>
      <w:lvlJc w:val="left"/>
      <w:pPr>
        <w:ind w:left="6687" w:hanging="360"/>
      </w:pPr>
      <w:rPr>
        <w:rFonts w:ascii="Wingdings" w:hAnsi="Wingdings" w:hint="default"/>
      </w:rPr>
    </w:lvl>
  </w:abstractNum>
  <w:abstractNum w:abstractNumId="11">
    <w:nsid w:val="6EA86EC8"/>
    <w:multiLevelType w:val="hybridMultilevel"/>
    <w:tmpl w:val="FB2C666E"/>
    <w:lvl w:ilvl="0" w:tplc="CF1CDD72">
      <w:numFmt w:val="bullet"/>
      <w:lvlText w:val="-"/>
      <w:lvlJc w:val="left"/>
      <w:pPr>
        <w:ind w:left="786" w:hanging="360"/>
      </w:pPr>
      <w:rPr>
        <w:rFonts w:ascii="Times New Roman" w:eastAsia="Calibri" w:hAnsi="Times New Roman" w:cs="Times New Roman" w:hint="default"/>
      </w:rPr>
    </w:lvl>
    <w:lvl w:ilvl="1" w:tplc="04090003" w:tentative="1">
      <w:start w:val="1"/>
      <w:numFmt w:val="bullet"/>
      <w:lvlText w:val="o"/>
      <w:lvlJc w:val="left"/>
      <w:pPr>
        <w:ind w:left="1506" w:hanging="360"/>
      </w:pPr>
      <w:rPr>
        <w:rFonts w:ascii="Courier New" w:hAnsi="Courier New" w:cs="Courier New" w:hint="default"/>
      </w:rPr>
    </w:lvl>
    <w:lvl w:ilvl="2" w:tplc="04090005" w:tentative="1">
      <w:start w:val="1"/>
      <w:numFmt w:val="bullet"/>
      <w:lvlText w:val=""/>
      <w:lvlJc w:val="left"/>
      <w:pPr>
        <w:ind w:left="2226" w:hanging="360"/>
      </w:pPr>
      <w:rPr>
        <w:rFonts w:ascii="Wingdings" w:hAnsi="Wingdings" w:hint="default"/>
      </w:rPr>
    </w:lvl>
    <w:lvl w:ilvl="3" w:tplc="04090001" w:tentative="1">
      <w:start w:val="1"/>
      <w:numFmt w:val="bullet"/>
      <w:lvlText w:val=""/>
      <w:lvlJc w:val="left"/>
      <w:pPr>
        <w:ind w:left="2946" w:hanging="360"/>
      </w:pPr>
      <w:rPr>
        <w:rFonts w:ascii="Symbol" w:hAnsi="Symbol" w:hint="default"/>
      </w:rPr>
    </w:lvl>
    <w:lvl w:ilvl="4" w:tplc="04090003" w:tentative="1">
      <w:start w:val="1"/>
      <w:numFmt w:val="bullet"/>
      <w:lvlText w:val="o"/>
      <w:lvlJc w:val="left"/>
      <w:pPr>
        <w:ind w:left="3666" w:hanging="360"/>
      </w:pPr>
      <w:rPr>
        <w:rFonts w:ascii="Courier New" w:hAnsi="Courier New" w:cs="Courier New" w:hint="default"/>
      </w:rPr>
    </w:lvl>
    <w:lvl w:ilvl="5" w:tplc="04090005" w:tentative="1">
      <w:start w:val="1"/>
      <w:numFmt w:val="bullet"/>
      <w:lvlText w:val=""/>
      <w:lvlJc w:val="left"/>
      <w:pPr>
        <w:ind w:left="4386" w:hanging="360"/>
      </w:pPr>
      <w:rPr>
        <w:rFonts w:ascii="Wingdings" w:hAnsi="Wingdings" w:hint="default"/>
      </w:rPr>
    </w:lvl>
    <w:lvl w:ilvl="6" w:tplc="04090001" w:tentative="1">
      <w:start w:val="1"/>
      <w:numFmt w:val="bullet"/>
      <w:lvlText w:val=""/>
      <w:lvlJc w:val="left"/>
      <w:pPr>
        <w:ind w:left="5106" w:hanging="360"/>
      </w:pPr>
      <w:rPr>
        <w:rFonts w:ascii="Symbol" w:hAnsi="Symbol" w:hint="default"/>
      </w:rPr>
    </w:lvl>
    <w:lvl w:ilvl="7" w:tplc="04090003" w:tentative="1">
      <w:start w:val="1"/>
      <w:numFmt w:val="bullet"/>
      <w:lvlText w:val="o"/>
      <w:lvlJc w:val="left"/>
      <w:pPr>
        <w:ind w:left="5826" w:hanging="360"/>
      </w:pPr>
      <w:rPr>
        <w:rFonts w:ascii="Courier New" w:hAnsi="Courier New" w:cs="Courier New" w:hint="default"/>
      </w:rPr>
    </w:lvl>
    <w:lvl w:ilvl="8" w:tplc="04090005" w:tentative="1">
      <w:start w:val="1"/>
      <w:numFmt w:val="bullet"/>
      <w:lvlText w:val=""/>
      <w:lvlJc w:val="left"/>
      <w:pPr>
        <w:ind w:left="6546" w:hanging="360"/>
      </w:pPr>
      <w:rPr>
        <w:rFonts w:ascii="Wingdings" w:hAnsi="Wingdings" w:hint="default"/>
      </w:rPr>
    </w:lvl>
  </w:abstractNum>
  <w:abstractNum w:abstractNumId="12">
    <w:nsid w:val="76EC09E7"/>
    <w:multiLevelType w:val="hybridMultilevel"/>
    <w:tmpl w:val="2EF84B96"/>
    <w:lvl w:ilvl="0" w:tplc="F218169E">
      <w:start w:val="6"/>
      <w:numFmt w:val="bullet"/>
      <w:lvlText w:val=""/>
      <w:lvlJc w:val="left"/>
      <w:pPr>
        <w:ind w:left="927" w:hanging="360"/>
      </w:pPr>
      <w:rPr>
        <w:rFonts w:ascii="Symbol" w:eastAsia="Times New Roman" w:hAnsi="Symbol" w:cs="Times New Roman" w:hint="default"/>
      </w:rPr>
    </w:lvl>
    <w:lvl w:ilvl="1" w:tplc="04090003" w:tentative="1">
      <w:start w:val="1"/>
      <w:numFmt w:val="bullet"/>
      <w:lvlText w:val="o"/>
      <w:lvlJc w:val="left"/>
      <w:pPr>
        <w:ind w:left="1647" w:hanging="360"/>
      </w:pPr>
      <w:rPr>
        <w:rFonts w:ascii="Courier New" w:hAnsi="Courier New" w:cs="Courier New" w:hint="default"/>
      </w:rPr>
    </w:lvl>
    <w:lvl w:ilvl="2" w:tplc="04090005" w:tentative="1">
      <w:start w:val="1"/>
      <w:numFmt w:val="bullet"/>
      <w:lvlText w:val=""/>
      <w:lvlJc w:val="left"/>
      <w:pPr>
        <w:ind w:left="2367" w:hanging="360"/>
      </w:pPr>
      <w:rPr>
        <w:rFonts w:ascii="Wingdings" w:hAnsi="Wingdings" w:hint="default"/>
      </w:rPr>
    </w:lvl>
    <w:lvl w:ilvl="3" w:tplc="04090001" w:tentative="1">
      <w:start w:val="1"/>
      <w:numFmt w:val="bullet"/>
      <w:lvlText w:val=""/>
      <w:lvlJc w:val="left"/>
      <w:pPr>
        <w:ind w:left="3087" w:hanging="360"/>
      </w:pPr>
      <w:rPr>
        <w:rFonts w:ascii="Symbol" w:hAnsi="Symbol" w:hint="default"/>
      </w:rPr>
    </w:lvl>
    <w:lvl w:ilvl="4" w:tplc="04090003" w:tentative="1">
      <w:start w:val="1"/>
      <w:numFmt w:val="bullet"/>
      <w:lvlText w:val="o"/>
      <w:lvlJc w:val="left"/>
      <w:pPr>
        <w:ind w:left="3807" w:hanging="360"/>
      </w:pPr>
      <w:rPr>
        <w:rFonts w:ascii="Courier New" w:hAnsi="Courier New" w:cs="Courier New" w:hint="default"/>
      </w:rPr>
    </w:lvl>
    <w:lvl w:ilvl="5" w:tplc="04090005" w:tentative="1">
      <w:start w:val="1"/>
      <w:numFmt w:val="bullet"/>
      <w:lvlText w:val=""/>
      <w:lvlJc w:val="left"/>
      <w:pPr>
        <w:ind w:left="4527" w:hanging="360"/>
      </w:pPr>
      <w:rPr>
        <w:rFonts w:ascii="Wingdings" w:hAnsi="Wingdings" w:hint="default"/>
      </w:rPr>
    </w:lvl>
    <w:lvl w:ilvl="6" w:tplc="04090001" w:tentative="1">
      <w:start w:val="1"/>
      <w:numFmt w:val="bullet"/>
      <w:lvlText w:val=""/>
      <w:lvlJc w:val="left"/>
      <w:pPr>
        <w:ind w:left="5247" w:hanging="360"/>
      </w:pPr>
      <w:rPr>
        <w:rFonts w:ascii="Symbol" w:hAnsi="Symbol" w:hint="default"/>
      </w:rPr>
    </w:lvl>
    <w:lvl w:ilvl="7" w:tplc="04090003" w:tentative="1">
      <w:start w:val="1"/>
      <w:numFmt w:val="bullet"/>
      <w:lvlText w:val="o"/>
      <w:lvlJc w:val="left"/>
      <w:pPr>
        <w:ind w:left="5967" w:hanging="360"/>
      </w:pPr>
      <w:rPr>
        <w:rFonts w:ascii="Courier New" w:hAnsi="Courier New" w:cs="Courier New" w:hint="default"/>
      </w:rPr>
    </w:lvl>
    <w:lvl w:ilvl="8" w:tplc="04090005" w:tentative="1">
      <w:start w:val="1"/>
      <w:numFmt w:val="bullet"/>
      <w:lvlText w:val=""/>
      <w:lvlJc w:val="left"/>
      <w:pPr>
        <w:ind w:left="6687" w:hanging="360"/>
      </w:pPr>
      <w:rPr>
        <w:rFonts w:ascii="Wingdings" w:hAnsi="Wingdings" w:hint="default"/>
      </w:rPr>
    </w:lvl>
  </w:abstractNum>
  <w:num w:numId="1">
    <w:abstractNumId w:val="9"/>
  </w:num>
  <w:num w:numId="2">
    <w:abstractNumId w:val="10"/>
  </w:num>
  <w:num w:numId="3">
    <w:abstractNumId w:val="4"/>
  </w:num>
  <w:num w:numId="4">
    <w:abstractNumId w:val="6"/>
  </w:num>
  <w:num w:numId="5">
    <w:abstractNumId w:val="11"/>
  </w:num>
  <w:num w:numId="6">
    <w:abstractNumId w:val="0"/>
  </w:num>
  <w:num w:numId="7">
    <w:abstractNumId w:val="12"/>
  </w:num>
  <w:num w:numId="8">
    <w:abstractNumId w:val="8"/>
  </w:num>
  <w:num w:numId="9">
    <w:abstractNumId w:val="1"/>
  </w:num>
  <w:num w:numId="10">
    <w:abstractNumId w:val="7"/>
  </w:num>
  <w:num w:numId="11">
    <w:abstractNumId w:val="3"/>
  </w:num>
  <w:num w:numId="12">
    <w:abstractNumId w:val="2"/>
  </w:num>
  <w:num w:numId="13">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7"/>
  <w:defaultTabStop w:val="720"/>
  <w:drawingGridHorizontalSpacing w:val="110"/>
  <w:displayHorizontalDrawingGridEvery w:val="2"/>
  <w:displayVerticalDrawingGridEvery w:val="2"/>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1C1F08"/>
    <w:rsid w:val="000A6BE0"/>
    <w:rsid w:val="000F70ED"/>
    <w:rsid w:val="001674FF"/>
    <w:rsid w:val="001C1F08"/>
    <w:rsid w:val="001E5D3E"/>
    <w:rsid w:val="00231C7E"/>
    <w:rsid w:val="00472ECF"/>
    <w:rsid w:val="004762BF"/>
    <w:rsid w:val="004A3818"/>
    <w:rsid w:val="006B4B2F"/>
    <w:rsid w:val="007435E3"/>
    <w:rsid w:val="00907DD0"/>
    <w:rsid w:val="00B4550F"/>
    <w:rsid w:val="00C97A97"/>
    <w:rsid w:val="00EF54DF"/>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heme="minorHAnsi" w:hAnsi="Times New Roman" w:cstheme="minorBidi"/>
        <w:sz w:val="28"/>
        <w:szCs w:val="22"/>
        <w:lang w:val="en-US"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1C1F08"/>
    <w:rPr>
      <w:rFonts w:asciiTheme="minorHAnsi" w:hAnsiTheme="minorHAnsi"/>
      <w:sz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unhideWhenUsed/>
    <w:rsid w:val="001C1F08"/>
    <w:pPr>
      <w:spacing w:before="100" w:beforeAutospacing="1" w:after="100" w:afterAutospacing="1" w:line="240" w:lineRule="auto"/>
    </w:pPr>
    <w:rPr>
      <w:rFonts w:ascii="Times New Roman" w:eastAsia="Times New Roman" w:hAnsi="Times New Roman" w:cs="Times New Roman"/>
      <w:sz w:val="24"/>
      <w:szCs w:val="24"/>
      <w:lang w:val="ru-RU" w:eastAsia="ru-RU"/>
    </w:rPr>
  </w:style>
  <w:style w:type="paragraph" w:styleId="ListParagraph">
    <w:name w:val="List Paragraph"/>
    <w:basedOn w:val="Normal"/>
    <w:uiPriority w:val="34"/>
    <w:qFormat/>
    <w:rsid w:val="001C1F08"/>
    <w:pPr>
      <w:spacing w:line="256" w:lineRule="auto"/>
      <w:ind w:left="720"/>
      <w:contextualSpacing/>
    </w:pPr>
    <w:rPr>
      <w:rFonts w:ascii="Calibri" w:eastAsia="Calibri" w:hAnsi="Calibri" w:cs="Times New Roman"/>
    </w:rPr>
  </w:style>
  <w:style w:type="character" w:customStyle="1" w:styleId="apple-converted-space">
    <w:name w:val="apple-converted-space"/>
    <w:rsid w:val="001C1F08"/>
  </w:style>
  <w:style w:type="character" w:styleId="Emphasis">
    <w:name w:val="Emphasis"/>
    <w:basedOn w:val="DefaultParagraphFont"/>
    <w:uiPriority w:val="20"/>
    <w:qFormat/>
    <w:rsid w:val="001C1F08"/>
    <w:rPr>
      <w:i/>
      <w:iCs/>
    </w:rPr>
  </w:style>
  <w:style w:type="paragraph" w:customStyle="1" w:styleId="para">
    <w:name w:val="para"/>
    <w:basedOn w:val="Normal"/>
    <w:uiPriority w:val="99"/>
    <w:qFormat/>
    <w:rsid w:val="001C1F08"/>
    <w:pPr>
      <w:spacing w:before="100" w:beforeAutospacing="1" w:after="100" w:afterAutospacing="1" w:line="240" w:lineRule="auto"/>
    </w:pPr>
    <w:rPr>
      <w:rFonts w:ascii="Times New Roman" w:eastAsia="Times New Roman" w:hAnsi="Times New Roman" w:cs="Times New Roman"/>
      <w:sz w:val="24"/>
      <w:szCs w:val="24"/>
      <w:lang w:eastAsia="zh-CN"/>
    </w:rPr>
  </w:style>
  <w:style w:type="character" w:styleId="Strong">
    <w:name w:val="Strong"/>
    <w:basedOn w:val="DefaultParagraphFont"/>
    <w:uiPriority w:val="22"/>
    <w:qFormat/>
    <w:rsid w:val="00B4550F"/>
    <w:rPr>
      <w:b/>
      <w:bCs/>
    </w:rPr>
  </w:style>
  <w:style w:type="character" w:styleId="Hyperlink">
    <w:name w:val="Hyperlink"/>
    <w:basedOn w:val="DefaultParagraphFont"/>
    <w:uiPriority w:val="99"/>
    <w:semiHidden/>
    <w:unhideWhenUsed/>
    <w:rsid w:val="004A3818"/>
    <w:rPr>
      <w:color w:val="0000FF"/>
      <w:u w:val="single"/>
    </w:rPr>
  </w:style>
  <w:style w:type="character" w:customStyle="1" w:styleId="at-label">
    <w:name w:val="at-label"/>
    <w:basedOn w:val="DefaultParagraphFont"/>
    <w:rsid w:val="004A3818"/>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heme="minorHAnsi" w:hAnsi="Times New Roman" w:cstheme="minorBidi"/>
        <w:sz w:val="28"/>
        <w:szCs w:val="22"/>
        <w:lang w:val="en-US"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1C1F08"/>
    <w:rPr>
      <w:rFonts w:asciiTheme="minorHAnsi" w:hAnsiTheme="minorHAnsi"/>
      <w:sz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unhideWhenUsed/>
    <w:rsid w:val="001C1F08"/>
    <w:pPr>
      <w:spacing w:before="100" w:beforeAutospacing="1" w:after="100" w:afterAutospacing="1" w:line="240" w:lineRule="auto"/>
    </w:pPr>
    <w:rPr>
      <w:rFonts w:ascii="Times New Roman" w:eastAsia="Times New Roman" w:hAnsi="Times New Roman" w:cs="Times New Roman"/>
      <w:sz w:val="24"/>
      <w:szCs w:val="24"/>
      <w:lang w:val="ru-RU" w:eastAsia="ru-RU"/>
    </w:rPr>
  </w:style>
  <w:style w:type="paragraph" w:styleId="ListParagraph">
    <w:name w:val="List Paragraph"/>
    <w:basedOn w:val="Normal"/>
    <w:uiPriority w:val="34"/>
    <w:qFormat/>
    <w:rsid w:val="001C1F08"/>
    <w:pPr>
      <w:spacing w:line="256" w:lineRule="auto"/>
      <w:ind w:left="720"/>
      <w:contextualSpacing/>
    </w:pPr>
    <w:rPr>
      <w:rFonts w:ascii="Calibri" w:eastAsia="Calibri" w:hAnsi="Calibri" w:cs="Times New Roman"/>
    </w:rPr>
  </w:style>
  <w:style w:type="character" w:customStyle="1" w:styleId="apple-converted-space">
    <w:name w:val="apple-converted-space"/>
    <w:rsid w:val="001C1F08"/>
  </w:style>
  <w:style w:type="character" w:styleId="Emphasis">
    <w:name w:val="Emphasis"/>
    <w:basedOn w:val="DefaultParagraphFont"/>
    <w:uiPriority w:val="20"/>
    <w:qFormat/>
    <w:rsid w:val="001C1F08"/>
    <w:rPr>
      <w:i/>
      <w:iCs/>
    </w:rPr>
  </w:style>
  <w:style w:type="paragraph" w:customStyle="1" w:styleId="para">
    <w:name w:val="para"/>
    <w:basedOn w:val="Normal"/>
    <w:uiPriority w:val="99"/>
    <w:qFormat/>
    <w:rsid w:val="001C1F08"/>
    <w:pPr>
      <w:spacing w:before="100" w:beforeAutospacing="1" w:after="100" w:afterAutospacing="1" w:line="240" w:lineRule="auto"/>
    </w:pPr>
    <w:rPr>
      <w:rFonts w:ascii="Times New Roman" w:eastAsia="Times New Roman" w:hAnsi="Times New Roman" w:cs="Times New Roman"/>
      <w:sz w:val="24"/>
      <w:szCs w:val="24"/>
      <w:lang w:eastAsia="zh-CN"/>
    </w:rPr>
  </w:style>
  <w:style w:type="character" w:styleId="Strong">
    <w:name w:val="Strong"/>
    <w:basedOn w:val="DefaultParagraphFont"/>
    <w:uiPriority w:val="22"/>
    <w:qFormat/>
    <w:rsid w:val="00B4550F"/>
    <w:rPr>
      <w:b/>
      <w:bCs/>
    </w:rPr>
  </w:style>
  <w:style w:type="character" w:styleId="Hyperlink">
    <w:name w:val="Hyperlink"/>
    <w:basedOn w:val="DefaultParagraphFont"/>
    <w:uiPriority w:val="99"/>
    <w:semiHidden/>
    <w:unhideWhenUsed/>
    <w:rsid w:val="004A3818"/>
    <w:rPr>
      <w:color w:val="0000FF"/>
      <w:u w:val="single"/>
    </w:rPr>
  </w:style>
  <w:style w:type="character" w:customStyle="1" w:styleId="at-label">
    <w:name w:val="at-label"/>
    <w:basedOn w:val="DefaultParagraphFont"/>
    <w:rsid w:val="004A3818"/>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40317639">
      <w:bodyDiv w:val="1"/>
      <w:marLeft w:val="0"/>
      <w:marRight w:val="0"/>
      <w:marTop w:val="0"/>
      <w:marBottom w:val="0"/>
      <w:divBdr>
        <w:top w:val="none" w:sz="0" w:space="0" w:color="auto"/>
        <w:left w:val="none" w:sz="0" w:space="0" w:color="auto"/>
        <w:bottom w:val="none" w:sz="0" w:space="0" w:color="auto"/>
        <w:right w:val="none" w:sz="0" w:space="0" w:color="auto"/>
      </w:divBdr>
    </w:div>
    <w:div w:id="2114857631">
      <w:bodyDiv w:val="1"/>
      <w:marLeft w:val="0"/>
      <w:marRight w:val="0"/>
      <w:marTop w:val="0"/>
      <w:marBottom w:val="0"/>
      <w:divBdr>
        <w:top w:val="none" w:sz="0" w:space="0" w:color="auto"/>
        <w:left w:val="none" w:sz="0" w:space="0" w:color="auto"/>
        <w:bottom w:val="none" w:sz="0" w:space="0" w:color="auto"/>
        <w:right w:val="none" w:sz="0" w:space="0" w:color="auto"/>
      </w:divBdr>
      <w:divsChild>
        <w:div w:id="1105809581">
          <w:marLeft w:val="0"/>
          <w:marRight w:val="0"/>
          <w:marTop w:val="0"/>
          <w:marBottom w:val="0"/>
          <w:divBdr>
            <w:top w:val="none" w:sz="0" w:space="0" w:color="auto"/>
            <w:left w:val="none" w:sz="0" w:space="0" w:color="auto"/>
            <w:bottom w:val="none" w:sz="0" w:space="0" w:color="auto"/>
            <w:right w:val="none" w:sz="0" w:space="0" w:color="auto"/>
          </w:divBdr>
        </w:div>
        <w:div w:id="2062826246">
          <w:marLeft w:val="0"/>
          <w:marRight w:val="0"/>
          <w:marTop w:val="0"/>
          <w:marBottom w:val="0"/>
          <w:divBdr>
            <w:top w:val="none" w:sz="0" w:space="0" w:color="auto"/>
            <w:left w:val="none" w:sz="0" w:space="0" w:color="auto"/>
            <w:bottom w:val="none" w:sz="0" w:space="0" w:color="auto"/>
            <w:right w:val="none" w:sz="0" w:space="0" w:color="auto"/>
          </w:divBdr>
          <w:divsChild>
            <w:div w:id="1108232027">
              <w:marLeft w:val="0"/>
              <w:marRight w:val="0"/>
              <w:marTop w:val="0"/>
              <w:marBottom w:val="0"/>
              <w:divBdr>
                <w:top w:val="none" w:sz="0" w:space="0" w:color="auto"/>
                <w:left w:val="none" w:sz="0" w:space="0" w:color="auto"/>
                <w:bottom w:val="none" w:sz="0" w:space="0" w:color="auto"/>
                <w:right w:val="none" w:sz="0" w:space="0" w:color="auto"/>
              </w:divBdr>
              <w:divsChild>
                <w:div w:id="1602378073">
                  <w:marLeft w:val="0"/>
                  <w:marRight w:val="0"/>
                  <w:marTop w:val="0"/>
                  <w:marBottom w:val="0"/>
                  <w:divBdr>
                    <w:top w:val="none" w:sz="0" w:space="0" w:color="auto"/>
                    <w:left w:val="none" w:sz="0" w:space="0" w:color="auto"/>
                    <w:bottom w:val="none" w:sz="0" w:space="0" w:color="auto"/>
                    <w:right w:val="none" w:sz="0" w:space="0" w:color="auto"/>
                  </w:divBdr>
                  <w:divsChild>
                    <w:div w:id="19878438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microsoft.com/office/2007/relationships/stylesWithEffects" Target="stylesWithEffects.xml"/><Relationship Id="rId7" Type="http://schemas.openxmlformats.org/officeDocument/2006/relationships/hyperlink" Target="http://thukyluat.vn/vb/dieu-le-dang-cong-san-viet-nam-nam-2011-25120.html"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http://thukyluat.vn/vb/hien-phap-nam-2013-34a4b.html" TargetMode="Externa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190</TotalTime>
  <Pages>10</Pages>
  <Words>5458</Words>
  <Characters>31114</Characters>
  <Application>Microsoft Office Word</Application>
  <DocSecurity>0</DocSecurity>
  <Lines>259</Lines>
  <Paragraphs>72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36500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LG</dc:creator>
  <cp:lastModifiedBy>User</cp:lastModifiedBy>
  <cp:revision>3</cp:revision>
  <dcterms:created xsi:type="dcterms:W3CDTF">2018-04-03T05:31:00Z</dcterms:created>
  <dcterms:modified xsi:type="dcterms:W3CDTF">2018-04-03T08:49:00Z</dcterms:modified>
</cp:coreProperties>
</file>